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EF2AD" w14:textId="7EF618D1" w:rsidR="0035638E" w:rsidRDefault="0035638E" w:rsidP="00224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52"/>
          <w:szCs w:val="52"/>
          <w:lang w:eastAsia="fr-FR"/>
        </w:rPr>
      </w:pPr>
      <w:bookmarkStart w:id="0" w:name="_Hlk167292233"/>
      <w:r w:rsidRPr="00C85F7B">
        <w:rPr>
          <w:rFonts w:ascii="Times New Roman" w:eastAsia="Times New Roman" w:hAnsi="Times New Roman" w:cs="Times New Roman"/>
          <w:b/>
          <w:color w:val="222222"/>
          <w:sz w:val="52"/>
          <w:szCs w:val="52"/>
          <w:lang w:eastAsia="fr-FR"/>
        </w:rPr>
        <w:t xml:space="preserve">Nicolas sansier </w:t>
      </w:r>
    </w:p>
    <w:p w14:paraId="29D2615F" w14:textId="77777777" w:rsidR="00F56C1E" w:rsidRDefault="00F56C1E" w:rsidP="00224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24885173" w14:textId="77777777" w:rsidR="00F56C1E" w:rsidRDefault="00F56C1E" w:rsidP="00224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2C2A6E69" w14:textId="77777777" w:rsidR="00F56C1E" w:rsidRDefault="00F56C1E" w:rsidP="00224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2DB3CD46" w14:textId="1CA97641" w:rsidR="00224943" w:rsidRDefault="00BA263F" w:rsidP="00224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</w:pPr>
      <w:r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Il se forme au Conservatoire Régional de Nantes puis au Studio-Théâtre du CRDC, après un passage à la Clair Hand Academy (Irlande). Comédien depuis 1993, on le retrouve ainsi sous la direction de </w:t>
      </w:r>
      <w:r w:rsidRPr="00BA26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;</w:t>
      </w:r>
    </w:p>
    <w:p w14:paraId="723CCEE7" w14:textId="21DA62AA" w:rsidR="00A72285" w:rsidRDefault="00A72285" w:rsidP="00A72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</w:pPr>
      <w:r w:rsidRPr="00BA26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Marylin Leray et Marc Tsypkine</w:t>
      </w:r>
      <w:r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 dans </w:t>
      </w:r>
      <w:r w:rsidRPr="00BA263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fr-FR"/>
        </w:rPr>
        <w:t>La Cuisine d’Elvis</w:t>
      </w:r>
      <w:r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de Lee Hall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,</w:t>
      </w:r>
      <w:r w:rsidRPr="00BA263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fr-FR"/>
        </w:rPr>
        <w:t>Un bateau pour les poupées</w:t>
      </w:r>
      <w:r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de Milena Markovitch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,</w:t>
      </w:r>
      <w:r w:rsidRPr="0065452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fr-FR"/>
        </w:rPr>
        <w:t>Les névroses sexuelles de nos parents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de Lukas Barfuss </w:t>
      </w:r>
      <w:r w:rsidRPr="00BA26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 xml:space="preserve"> </w:t>
      </w:r>
      <w:r w:rsidRPr="00A722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fr-FR"/>
        </w:rPr>
        <w:t>Martin Eden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 xml:space="preserve">  </w:t>
      </w:r>
      <w:r w:rsidRPr="00A72285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d’après jack London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 xml:space="preserve"> </w:t>
      </w:r>
    </w:p>
    <w:p w14:paraId="71664EE8" w14:textId="77777777" w:rsidR="00A72285" w:rsidRDefault="00A72285" w:rsidP="00A72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65452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Guillaume Bariou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dans </w:t>
      </w:r>
      <w:r w:rsidRPr="0065452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fr-FR"/>
        </w:rPr>
        <w:t>Mundo Mantra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de Rodrigo Fresan .</w:t>
      </w:r>
      <w:r w:rsidRPr="006A78D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fr-FR"/>
        </w:rPr>
        <w:t>radio 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création 2019</w:t>
      </w:r>
    </w:p>
    <w:p w14:paraId="7CEE0859" w14:textId="77777777" w:rsidR="00A72285" w:rsidRDefault="00A72285" w:rsidP="00A72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A722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fr-FR"/>
        </w:rPr>
        <w:t>Nebraska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de Sophie Merceron ,</w:t>
      </w:r>
      <w:r w:rsidRPr="00A722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fr-FR"/>
        </w:rPr>
        <w:t>Remplir la nuit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de guillaume Bariou</w:t>
      </w:r>
    </w:p>
    <w:p w14:paraId="3FD01D32" w14:textId="147839EE" w:rsidR="00B555B9" w:rsidRDefault="00B555B9" w:rsidP="00A72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B555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Pierre Severin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Cie du deuxième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fr-FR"/>
        </w:rPr>
        <w:t>P</w:t>
      </w:r>
      <w:r w:rsidRPr="00B555B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fr-FR"/>
        </w:rPr>
        <w:t>ourquoi Romeo n’a-t-il pas fini Chez Midas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théâtre de rue </w:t>
      </w:r>
    </w:p>
    <w:p w14:paraId="343649F9" w14:textId="7B1AD442" w:rsidR="00224943" w:rsidRDefault="00224943" w:rsidP="00224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BA26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Christophe Rouxel</w:t>
      </w:r>
      <w:r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 dans </w:t>
      </w:r>
      <w:r w:rsidRPr="00BA263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fr-FR"/>
        </w:rPr>
        <w:t>Marat Sade</w:t>
      </w:r>
      <w:r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de Peter</w:t>
      </w:r>
      <w:r w:rsidR="00052B95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Weiss</w:t>
      </w:r>
      <w:r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  <w:r w:rsidR="00A72285" w:rsidRPr="00BA263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fr-FR"/>
        </w:rPr>
        <w:t>Supplice de Chantal</w:t>
      </w:r>
      <w:r w:rsidR="00A72285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de Hubert ben Kemoun ainsi que  le festival du crime ( délit d’encre )à Saint Nazaire édition 97et 98</w:t>
      </w:r>
      <w:r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Weiss, </w:t>
      </w:r>
      <w:r w:rsidRPr="00BA263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fr-FR"/>
        </w:rPr>
        <w:t>Roberto Zucco</w:t>
      </w:r>
      <w:r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de Bernard-Marie Koltès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,</w:t>
      </w:r>
      <w:r w:rsidRPr="00BA263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fr-FR"/>
        </w:rPr>
        <w:t>Little Boy, La Passion</w:t>
      </w:r>
      <w:r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de JeanPierre Canet et </w:t>
      </w:r>
      <w:r w:rsidRPr="00BA263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fr-FR"/>
        </w:rPr>
        <w:t xml:space="preserve">Le </w:t>
      </w:r>
    </w:p>
    <w:p w14:paraId="21C09FDD" w14:textId="77777777" w:rsidR="00577211" w:rsidRDefault="00F03C35" w:rsidP="00BA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BA26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Yvon Lapous</w:t>
      </w:r>
      <w:r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 dans </w:t>
      </w:r>
      <w:r w:rsidRPr="00BA263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fr-FR"/>
        </w:rPr>
        <w:t>Les Sincères</w:t>
      </w:r>
      <w:r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de Marivaux</w:t>
      </w:r>
      <w:r w:rsidRPr="00BA263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fr-FR"/>
        </w:rPr>
        <w:t>, Le Temps et la Chambre</w:t>
      </w:r>
      <w:r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de Botho Strauss, </w:t>
      </w:r>
      <w:r w:rsidRPr="00BA263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fr-FR"/>
        </w:rPr>
        <w:t>Les Mains sales</w:t>
      </w:r>
      <w:r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de Jean-Paul Sartre</w:t>
      </w:r>
      <w:r w:rsidRPr="00BA263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fr-FR"/>
        </w:rPr>
        <w:t>, Dreyfus</w:t>
      </w:r>
      <w:r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de Jean-Claude Grumberg, </w:t>
      </w:r>
      <w:r w:rsidRPr="00BA263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fr-FR"/>
        </w:rPr>
        <w:t>L’Enfant recherché</w:t>
      </w:r>
      <w:r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de Jens Sorensen</w:t>
      </w:r>
      <w:r w:rsidRPr="00BA263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fr-FR"/>
        </w:rPr>
        <w:t>, Buffet Froid</w:t>
      </w:r>
      <w:r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de Bertrand Blier et </w:t>
      </w:r>
      <w:r w:rsidRPr="00BA263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fr-FR"/>
        </w:rPr>
        <w:t>Le Retour</w:t>
      </w:r>
      <w:r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de Harold Pinter ;</w:t>
      </w:r>
    </w:p>
    <w:p w14:paraId="5B422806" w14:textId="77777777" w:rsidR="00244DA9" w:rsidRDefault="00F03C35" w:rsidP="00BA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015B5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 </w:t>
      </w:r>
      <w:r w:rsidRPr="00BA26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Laurent Maindon</w:t>
      </w:r>
      <w:r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 dans</w:t>
      </w:r>
      <w:r w:rsidR="00577211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  <w:r w:rsidR="00577211" w:rsidRPr="0057721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fr-FR"/>
        </w:rPr>
        <w:t>fuck america</w:t>
      </w:r>
      <w:r w:rsidR="00577211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de Edgar Hilsenrath</w:t>
      </w:r>
      <w:r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  <w:r w:rsidR="00420B9C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,</w:t>
      </w:r>
      <w:r w:rsidRPr="00BA263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fr-FR"/>
        </w:rPr>
        <w:t>Tête de Poulet</w:t>
      </w:r>
      <w:r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de György Spiro, </w:t>
      </w:r>
      <w:r w:rsidRPr="00BA263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fr-FR"/>
        </w:rPr>
        <w:t>Premier Amour</w:t>
      </w:r>
      <w:r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de Samuel Beckett, </w:t>
      </w:r>
      <w:r w:rsidRPr="00BA263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fr-FR"/>
        </w:rPr>
        <w:t>Vitellius</w:t>
      </w:r>
      <w:r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de Andras-Forgach</w:t>
      </w:r>
      <w:r w:rsidR="00217967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la trilogie « </w:t>
      </w:r>
      <w:r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Asphalte jungle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 » </w:t>
      </w:r>
      <w:r w:rsidR="00F27D35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fr-FR"/>
        </w:rPr>
        <w:t>P</w:t>
      </w:r>
      <w:r w:rsidRPr="00F27D35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fr-FR"/>
        </w:rPr>
        <w:t>our rire pour passer le temps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, </w:t>
      </w:r>
      <w:r w:rsidR="00F27D35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fr-FR"/>
        </w:rPr>
        <w:t>A</w:t>
      </w:r>
      <w:r w:rsidRPr="00F27D35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fr-FR"/>
        </w:rPr>
        <w:t>u pays des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…, </w:t>
      </w:r>
      <w:r w:rsidR="00F27D35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fr-FR"/>
        </w:rPr>
        <w:t>R</w:t>
      </w:r>
      <w:r w:rsidRPr="00F27D35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fr-FR"/>
        </w:rPr>
        <w:t>hapsodies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  <w:r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de Sylvain Levey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,</w:t>
      </w:r>
      <w:r w:rsidR="00F27D35" w:rsidRPr="00F27D35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fr-FR"/>
        </w:rPr>
        <w:t>L</w:t>
      </w:r>
      <w:r w:rsidRPr="00F27D35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fr-FR"/>
        </w:rPr>
        <w:t>a ville de l’année longue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de  </w:t>
      </w:r>
      <w:r w:rsidR="0065452D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W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illiam  Pellier</w:t>
      </w:r>
      <w:r w:rsidRPr="00BA26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 xml:space="preserve"> </w:t>
      </w:r>
      <w:r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;</w:t>
      </w:r>
    </w:p>
    <w:p w14:paraId="5F49B858" w14:textId="5276FF1A" w:rsidR="00244DA9" w:rsidRDefault="00244DA9" w:rsidP="00244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fr-FR"/>
        </w:rPr>
      </w:pPr>
      <w:r w:rsidRPr="00015B5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Cedric Gourmelon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dans </w:t>
      </w:r>
      <w:r w:rsidRPr="00015B5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fr-FR"/>
        </w:rPr>
        <w:t>tailleur pour dames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fr-FR"/>
        </w:rPr>
        <w:t>de Georges feydeau </w:t>
      </w:r>
    </w:p>
    <w:p w14:paraId="2A31FAB0" w14:textId="7B1E9B0A" w:rsidR="00244DA9" w:rsidRDefault="00244DA9" w:rsidP="00244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BA26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Pierrick Sorin</w:t>
      </w:r>
      <w:r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 dans </w:t>
      </w:r>
      <w:r w:rsidRPr="00BA263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fr-FR"/>
        </w:rPr>
        <w:t>22h 13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 création théâtre du </w:t>
      </w:r>
      <w:r w:rsidR="00052B95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rond-point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(Paris) et théâtre national de Toulouse</w:t>
      </w:r>
    </w:p>
    <w:p w14:paraId="20941612" w14:textId="10509879" w:rsidR="00577211" w:rsidRDefault="00224943" w:rsidP="00BA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BA26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Pierre Sarzacq</w:t>
      </w:r>
      <w:r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 dans </w:t>
      </w:r>
      <w:r w:rsidRPr="00BA263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fr-FR"/>
        </w:rPr>
        <w:t xml:space="preserve">Gösta Berling </w:t>
      </w:r>
      <w:r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de Selma Lagerlof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, </w:t>
      </w:r>
      <w:r w:rsidRPr="00F27D35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fr-FR"/>
        </w:rPr>
        <w:t>Arturo Ui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de Bertolt Brecht  </w:t>
      </w:r>
      <w:r w:rsidR="0065452D" w:rsidRPr="00BA26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Bernard Lotti</w:t>
      </w:r>
      <w:r w:rsidR="0065452D"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 dans </w:t>
      </w:r>
      <w:r w:rsidR="0065452D" w:rsidRPr="00BA263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fr-FR"/>
        </w:rPr>
        <w:t>Homme et galant homme</w:t>
      </w:r>
      <w:r w:rsidR="0065452D"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de Eduardo de Filippo, </w:t>
      </w:r>
      <w:r w:rsidR="0065452D" w:rsidRPr="00BA263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fr-FR"/>
        </w:rPr>
        <w:t>Quai d’embarquement</w:t>
      </w:r>
      <w:r w:rsidR="0065452D"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de Viviani </w:t>
      </w:r>
      <w:r w:rsidR="00217967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,</w:t>
      </w:r>
      <w:r w:rsidR="0065452D"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  <w:r w:rsidR="0065452D" w:rsidRPr="00BA263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fr-FR"/>
        </w:rPr>
        <w:t>La Danse du coq</w:t>
      </w:r>
      <w:r w:rsidR="0065452D"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de Sean O’Casey</w:t>
      </w:r>
      <w:r w:rsidR="0065452D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, </w:t>
      </w:r>
      <w:r w:rsidR="0065452D" w:rsidRPr="00F27D35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fr-FR"/>
        </w:rPr>
        <w:t>casimir et caroline</w:t>
      </w:r>
      <w:r w:rsidR="0065452D"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  <w:r w:rsidR="0065452D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de Odon von horvath ; </w:t>
      </w:r>
    </w:p>
    <w:p w14:paraId="6C1F7E63" w14:textId="1A41D900" w:rsidR="00577211" w:rsidRDefault="00BA263F" w:rsidP="00BA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BA26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Hervé Lelardoux</w:t>
      </w:r>
      <w:r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 dans </w:t>
      </w:r>
      <w:r w:rsidRPr="00BA263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fr-FR"/>
        </w:rPr>
        <w:t>Ubu roi</w:t>
      </w:r>
      <w:r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d’Alfred Jarry </w:t>
      </w:r>
    </w:p>
    <w:p w14:paraId="0F40919B" w14:textId="77777777" w:rsidR="00C055AC" w:rsidRDefault="00C055AC" w:rsidP="00C05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BA26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Yohan Dehollander</w:t>
      </w:r>
      <w:r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 dans </w:t>
      </w:r>
      <w:r w:rsidRPr="00BA263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fr-FR"/>
        </w:rPr>
        <w:t>Les Frères Robert</w:t>
      </w:r>
      <w:r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de Arns Sieren </w:t>
      </w:r>
    </w:p>
    <w:p w14:paraId="212D56CC" w14:textId="77777777" w:rsidR="00577211" w:rsidRDefault="0065452D" w:rsidP="00BA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BA26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François Parmentier</w:t>
      </w:r>
      <w:r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 dans </w:t>
      </w:r>
      <w:r w:rsidRPr="00BA263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fr-FR"/>
        </w:rPr>
        <w:t>bluff</w:t>
      </w:r>
      <w:r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de Enzo Cormann</w:t>
      </w:r>
      <w:r w:rsidR="00420B9C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 </w:t>
      </w:r>
    </w:p>
    <w:p w14:paraId="636787A1" w14:textId="77777777" w:rsidR="00C055AC" w:rsidRDefault="00C055AC" w:rsidP="00BA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BA26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Jean-Luc Annaix</w:t>
      </w:r>
      <w:r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 dans </w:t>
      </w:r>
      <w:r w:rsidRPr="00BA263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fr-FR"/>
        </w:rPr>
        <w:t>Et Dock donc s’en vint sur terre..., Just Married</w:t>
      </w:r>
      <w:r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et </w:t>
      </w:r>
      <w:r w:rsidRPr="00BA263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fr-FR"/>
        </w:rPr>
        <w:t>Le Songe d’une nuit d’été</w:t>
      </w:r>
      <w:r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de William Shakespeare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 </w:t>
      </w:r>
    </w:p>
    <w:p w14:paraId="15CB1C2F" w14:textId="77777777" w:rsidR="00577211" w:rsidRDefault="00BA263F" w:rsidP="00BA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</w:pPr>
      <w:r w:rsidRPr="00BA26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Gilles Blaise</w:t>
      </w:r>
      <w:r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 dans </w:t>
      </w:r>
      <w:r w:rsidRPr="00BA263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fr-FR"/>
        </w:rPr>
        <w:t>Prise de tête</w:t>
      </w:r>
      <w:r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(en collaboration avec Bertrand Ducher) et </w:t>
      </w:r>
      <w:r w:rsidRPr="00BA263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fr-FR"/>
        </w:rPr>
        <w:t xml:space="preserve">Bukowski </w:t>
      </w:r>
      <w:r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de Charles Bukowski </w:t>
      </w:r>
    </w:p>
    <w:p w14:paraId="2C04F1BF" w14:textId="0D22A0C9" w:rsidR="00577211" w:rsidRDefault="00BA263F" w:rsidP="00BA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BA26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Patrice Boutin et la compagnie TMscene</w:t>
      </w:r>
      <w:r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 dans </w:t>
      </w:r>
      <w:r w:rsidR="00217967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fr-FR"/>
        </w:rPr>
        <w:t>L’Assassinat de Trotsky</w:t>
      </w:r>
      <w:r w:rsidRPr="00BA263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fr-FR"/>
        </w:rPr>
        <w:t xml:space="preserve"> </w:t>
      </w:r>
      <w:r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et </w:t>
      </w:r>
      <w:r w:rsidRPr="00BA263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fr-FR"/>
        </w:rPr>
        <w:t>La Cabane à deux têtes</w:t>
      </w:r>
      <w:r w:rsidR="00217967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  <w:r w:rsidR="00052B95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,</w:t>
      </w:r>
      <w:r w:rsidR="00052B95" w:rsidRPr="00052B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fr-FR"/>
        </w:rPr>
        <w:t xml:space="preserve">Kékédala </w:t>
      </w:r>
      <w:r w:rsidR="00420B9C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 </w:t>
      </w:r>
      <w:r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 </w:t>
      </w:r>
    </w:p>
    <w:p w14:paraId="54BAE87A" w14:textId="77777777" w:rsidR="00577211" w:rsidRDefault="00BA263F" w:rsidP="00BA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BA26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Mickaël Le Bouedec</w:t>
      </w:r>
      <w:r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 dans </w:t>
      </w:r>
      <w:r w:rsidRPr="00BA263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fr-FR"/>
        </w:rPr>
        <w:t>Le Second Faust</w:t>
      </w:r>
      <w:r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de Goethe </w:t>
      </w:r>
    </w:p>
    <w:p w14:paraId="21758416" w14:textId="77777777" w:rsidR="00D51239" w:rsidRDefault="00836E6F" w:rsidP="00BA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BA26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François Chevalier</w:t>
      </w:r>
      <w:r w:rsidRPr="00BA263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 dans </w:t>
      </w:r>
      <w:r w:rsidRPr="00BA263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fr-FR"/>
        </w:rPr>
        <w:t>Nature morte dans un fossé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de Fausto Paravidino</w:t>
      </w:r>
      <w:r w:rsidR="00D5123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</w:p>
    <w:p w14:paraId="22F5623C" w14:textId="195961E3" w:rsidR="00A72285" w:rsidRDefault="00A72285" w:rsidP="00BA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Il met en scène </w:t>
      </w:r>
      <w:r w:rsidRPr="00A722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Et si on nous avait menti..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inspiré du conte de Pinocchio</w:t>
      </w:r>
    </w:p>
    <w:p w14:paraId="440429EA" w14:textId="1BC2C056" w:rsidR="00A72285" w:rsidRDefault="00A72285" w:rsidP="00BA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Et </w:t>
      </w:r>
      <w:r w:rsidRPr="00A722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Mélies ,le chaos de mabouloff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 xml:space="preserve"> </w:t>
      </w:r>
      <w:r w:rsidRPr="00A72285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avec Jean patrick Cosset</w:t>
      </w:r>
    </w:p>
    <w:p w14:paraId="34590BD2" w14:textId="126760B3" w:rsidR="00A60939" w:rsidRDefault="00A60939" w:rsidP="00BA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Il est l’auteur et réalisateur d’une vingtaines de pastilles vidéos « </w:t>
      </w:r>
      <w:r w:rsidRPr="00A6093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le lanc</w:t>
      </w:r>
      <w:r w:rsidR="00C24CD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er</w:t>
      </w:r>
      <w:r w:rsidRPr="00A6093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 xml:space="preserve"> de</w:t>
      </w:r>
      <w:r w:rsidR="00C24CD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 xml:space="preserve"> </w:t>
      </w:r>
      <w:r w:rsidRPr="00A6093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tête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 »  </w:t>
      </w:r>
    </w:p>
    <w:p w14:paraId="57274A3C" w14:textId="6E4FFE9A" w:rsidR="00D51239" w:rsidRDefault="00D51239" w:rsidP="00BA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Il réalise avec le collectif Alice and </w:t>
      </w:r>
      <w:r w:rsidR="00A6093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Co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le spectacle  « </w:t>
      </w:r>
      <w:r w:rsidRPr="00A6093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Alice petite forme explosive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 » créé à rennes et au lieu unique. Il </w:t>
      </w:r>
      <w:r w:rsidR="00A6093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crée avec P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atrice Boutin </w:t>
      </w:r>
      <w:r w:rsidR="00A6093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l’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entresort </w:t>
      </w:r>
      <w:r w:rsidR="00A6093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«  </w:t>
      </w:r>
      <w:r w:rsidR="00A60939" w:rsidRPr="00A6093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cabane deux têtes</w:t>
      </w:r>
      <w:r w:rsidR="00A6093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 »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pour le théâtre de rue </w:t>
      </w:r>
    </w:p>
    <w:p w14:paraId="0DE73DE7" w14:textId="619EA757" w:rsidR="00C85F7B" w:rsidRPr="00C24CDF" w:rsidRDefault="00C85F7B" w:rsidP="00BA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</w:pPr>
      <w:r w:rsidRPr="00C24C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Films</w:t>
      </w:r>
    </w:p>
    <w:p w14:paraId="1957BC90" w14:textId="4E36EC57" w:rsidR="0072079F" w:rsidRPr="00F56C1E" w:rsidRDefault="00F56C1E" w:rsidP="00F56C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Mademoiselle  Holmes de </w:t>
      </w:r>
      <w:r w:rsidRPr="00F56C1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Victoria Spennato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 xml:space="preserve"> </w:t>
      </w:r>
      <w:r w:rsidRPr="00F56C1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(2024)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, </w:t>
      </w:r>
      <w:r w:rsidR="00C85F7B" w:rsidRPr="00C85F7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La surface de réparation</w:t>
      </w:r>
      <w:r w:rsidR="00C24CD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de </w:t>
      </w:r>
      <w:r w:rsidR="00C24CDF" w:rsidRPr="00C24C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Christophe Régin</w:t>
      </w:r>
      <w:r w:rsidR="00C85F7B" w:rsidRPr="00C85F7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(2017),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  <w:r w:rsidR="00C85F7B" w:rsidRPr="00C85F7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Alphonse Président </w:t>
      </w:r>
      <w:r w:rsidR="00C24CD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de </w:t>
      </w:r>
      <w:r w:rsidR="00C24CDF" w:rsidRPr="00C24C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Nicolas Castro</w:t>
      </w:r>
      <w:r w:rsidR="00C24CDF" w:rsidRPr="00C24CD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  <w:r w:rsidR="00C85F7B" w:rsidRPr="00C85F7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(2017)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,</w:t>
      </w:r>
      <w:r w:rsidR="00C85F7B" w:rsidRPr="00C85F7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À l'Aube</w:t>
      </w:r>
      <w:r w:rsidR="00C24CD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de </w:t>
      </w:r>
      <w:r w:rsidR="00C24CDF" w:rsidRPr="00C24C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Jordan Amicelle et Mathilde Bossard</w:t>
      </w:r>
      <w:r w:rsidR="00C24CDF" w:rsidRPr="00C24CD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  <w:r w:rsidR="00C85F7B" w:rsidRPr="00C85F7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(2018)</w:t>
      </w:r>
      <w:r w:rsidRPr="00F56C1E">
        <w:t xml:space="preserve"> </w:t>
      </w:r>
      <w:r w:rsidR="00425B33">
        <w:t>,</w:t>
      </w:r>
      <w:r w:rsidRPr="00F56C1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La Loi du supermarché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de </w:t>
      </w:r>
      <w:r w:rsidRPr="00F56C1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Bertrand Lorel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 xml:space="preserve"> </w:t>
      </w:r>
      <w:r w:rsidRPr="00F56C1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(2003)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,</w:t>
      </w:r>
      <w:r w:rsidR="00425B33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  <w:r w:rsidRPr="00F56C1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Macbeth de </w:t>
      </w:r>
      <w:r w:rsidRPr="00F56C1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Claude d’Anna</w:t>
      </w:r>
      <w:r w:rsidRPr="00F56C1E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 (1988)</w:t>
      </w:r>
    </w:p>
    <w:p w14:paraId="55E98ED8" w14:textId="77777777" w:rsidR="0072079F" w:rsidRDefault="0072079F" w:rsidP="00BA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tbl>
      <w:tblPr>
        <w:tblW w:w="9228" w:type="dxa"/>
        <w:tblCellSpacing w:w="15" w:type="dxa"/>
        <w:tblInd w:w="-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8543"/>
      </w:tblGrid>
      <w:tr w:rsidR="0072079F" w14:paraId="42D7B95A" w14:textId="77777777" w:rsidTr="00052B95">
        <w:trPr>
          <w:tblCellSpacing w:w="15" w:type="dxa"/>
        </w:trPr>
        <w:tc>
          <w:tcPr>
            <w:tcW w:w="640" w:type="dxa"/>
            <w:shd w:val="clear" w:color="auto" w:fill="FFFFFF"/>
            <w:tcMar>
              <w:top w:w="24" w:type="dxa"/>
              <w:left w:w="24" w:type="dxa"/>
              <w:bottom w:w="24" w:type="dxa"/>
              <w:right w:w="120" w:type="dxa"/>
            </w:tcMar>
            <w:hideMark/>
          </w:tcPr>
          <w:p w14:paraId="4A470B44" w14:textId="77777777" w:rsidR="00B555B9" w:rsidRDefault="00B555B9" w:rsidP="0014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</w:p>
          <w:p w14:paraId="5A106116" w14:textId="77777777" w:rsidR="00F56C1E" w:rsidRDefault="00F56C1E" w:rsidP="0014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</w:p>
          <w:p w14:paraId="04D8C1D8" w14:textId="77777777" w:rsidR="00F56C1E" w:rsidRDefault="00F56C1E" w:rsidP="0014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</w:p>
          <w:p w14:paraId="00E4F305" w14:textId="77777777" w:rsidR="00F56C1E" w:rsidRDefault="00F56C1E" w:rsidP="0014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</w:p>
          <w:p w14:paraId="73C9BCDA" w14:textId="77777777" w:rsidR="00F56C1E" w:rsidRDefault="00F56C1E" w:rsidP="0014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</w:p>
          <w:p w14:paraId="5C5797A1" w14:textId="77777777" w:rsidR="00F56C1E" w:rsidRDefault="00F56C1E" w:rsidP="0014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</w:p>
          <w:p w14:paraId="4B20CF74" w14:textId="77777777" w:rsidR="00F56C1E" w:rsidRDefault="00F56C1E" w:rsidP="0014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</w:p>
          <w:p w14:paraId="16495E98" w14:textId="77777777" w:rsidR="00F56C1E" w:rsidRDefault="00F56C1E" w:rsidP="0014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</w:p>
          <w:p w14:paraId="09412628" w14:textId="77777777" w:rsidR="00F56C1E" w:rsidRDefault="00F56C1E" w:rsidP="0014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</w:p>
          <w:p w14:paraId="6DE604FE" w14:textId="77777777" w:rsidR="00F56C1E" w:rsidRDefault="00F56C1E" w:rsidP="0014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</w:p>
          <w:p w14:paraId="03E46BB2" w14:textId="23617C30" w:rsidR="0035638E" w:rsidRDefault="00143CF6" w:rsidP="0014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2024</w:t>
            </w:r>
          </w:p>
          <w:p w14:paraId="5FA12959" w14:textId="77777777" w:rsidR="00645EB4" w:rsidRDefault="00645EB4" w:rsidP="0014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</w:p>
          <w:p w14:paraId="7DFE4F71" w14:textId="1F96A512" w:rsidR="00645EB4" w:rsidRDefault="00143CF6" w:rsidP="0014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202</w:t>
            </w:r>
            <w:r w:rsidR="00645EB4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3</w:t>
            </w:r>
          </w:p>
          <w:p w14:paraId="6F73E53F" w14:textId="544D41C4" w:rsidR="00645EB4" w:rsidRDefault="00244DA9" w:rsidP="0014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2022</w:t>
            </w:r>
          </w:p>
          <w:p w14:paraId="586A4EC7" w14:textId="69F94F12" w:rsidR="00645EB4" w:rsidRDefault="0072079F" w:rsidP="0014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r w:rsidRPr="0072079F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2021</w:t>
            </w:r>
          </w:p>
          <w:p w14:paraId="6D04413C" w14:textId="77777777" w:rsidR="00645EB4" w:rsidRPr="0072079F" w:rsidRDefault="00645EB4" w:rsidP="0014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8498" w:type="dxa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EE33D8B" w14:textId="77777777" w:rsidR="00F56C1E" w:rsidRDefault="00F56C1E" w:rsidP="007207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</w:t>
            </w:r>
          </w:p>
          <w:p w14:paraId="2C33A036" w14:textId="77777777" w:rsidR="00F56C1E" w:rsidRDefault="00F56C1E" w:rsidP="0072079F">
            <w:pPr>
              <w:spacing w:after="0" w:line="240" w:lineRule="auto"/>
              <w:rPr>
                <w:b/>
                <w:bCs/>
              </w:rPr>
            </w:pPr>
          </w:p>
          <w:p w14:paraId="3C6B26BB" w14:textId="77777777" w:rsidR="00F56C1E" w:rsidRDefault="00F56C1E" w:rsidP="0072079F">
            <w:pPr>
              <w:spacing w:after="0" w:line="240" w:lineRule="auto"/>
              <w:rPr>
                <w:b/>
                <w:bCs/>
              </w:rPr>
            </w:pPr>
          </w:p>
          <w:p w14:paraId="70718968" w14:textId="77777777" w:rsidR="00F56C1E" w:rsidRDefault="00F56C1E" w:rsidP="0072079F">
            <w:pPr>
              <w:spacing w:after="0" w:line="240" w:lineRule="auto"/>
              <w:rPr>
                <w:b/>
                <w:bCs/>
              </w:rPr>
            </w:pPr>
          </w:p>
          <w:p w14:paraId="052A453A" w14:textId="77777777" w:rsidR="00F56C1E" w:rsidRDefault="00F56C1E" w:rsidP="0072079F">
            <w:pPr>
              <w:spacing w:after="0" w:line="240" w:lineRule="auto"/>
              <w:rPr>
                <w:b/>
                <w:bCs/>
              </w:rPr>
            </w:pPr>
          </w:p>
          <w:p w14:paraId="5F784FA8" w14:textId="77777777" w:rsidR="00F56C1E" w:rsidRDefault="00F56C1E" w:rsidP="0072079F">
            <w:pPr>
              <w:spacing w:after="0" w:line="240" w:lineRule="auto"/>
              <w:rPr>
                <w:b/>
                <w:bCs/>
              </w:rPr>
            </w:pPr>
          </w:p>
          <w:p w14:paraId="56AB462C" w14:textId="77777777" w:rsidR="00F56C1E" w:rsidRDefault="00F56C1E" w:rsidP="0072079F">
            <w:pPr>
              <w:spacing w:after="0" w:line="240" w:lineRule="auto"/>
              <w:rPr>
                <w:b/>
                <w:bCs/>
              </w:rPr>
            </w:pPr>
          </w:p>
          <w:p w14:paraId="0F9FF701" w14:textId="77777777" w:rsidR="00F56C1E" w:rsidRDefault="00F56C1E" w:rsidP="0072079F">
            <w:pPr>
              <w:spacing w:after="0" w:line="240" w:lineRule="auto"/>
              <w:rPr>
                <w:b/>
                <w:bCs/>
              </w:rPr>
            </w:pPr>
          </w:p>
          <w:p w14:paraId="00AB0F22" w14:textId="77777777" w:rsidR="00F56C1E" w:rsidRDefault="00F56C1E" w:rsidP="0072079F">
            <w:pPr>
              <w:spacing w:after="0" w:line="240" w:lineRule="auto"/>
              <w:rPr>
                <w:b/>
                <w:bCs/>
              </w:rPr>
            </w:pPr>
          </w:p>
          <w:p w14:paraId="13725BDC" w14:textId="77777777" w:rsidR="00F56C1E" w:rsidRDefault="00F56C1E" w:rsidP="0072079F">
            <w:pPr>
              <w:spacing w:after="0" w:line="240" w:lineRule="auto"/>
              <w:rPr>
                <w:b/>
                <w:bCs/>
              </w:rPr>
            </w:pPr>
          </w:p>
          <w:p w14:paraId="7057493A" w14:textId="3D702CC5" w:rsidR="0035638E" w:rsidRDefault="00645EB4" w:rsidP="0072079F">
            <w:pPr>
              <w:spacing w:after="0" w:line="240" w:lineRule="auto"/>
              <w:rPr>
                <w:rFonts w:ascii="Verdana" w:hAnsi="Verdana"/>
                <w:color w:val="404040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</w:rPr>
              <w:t>Et si nous avait menti...</w:t>
            </w:r>
            <w:r w:rsidRPr="00645EB4">
              <w:rPr>
                <w:rFonts w:ascii="Verdana" w:hAnsi="Verdana"/>
                <w:color w:val="606060"/>
                <w:sz w:val="18"/>
                <w:szCs w:val="18"/>
                <w:shd w:val="clear" w:color="auto" w:fill="FFFFFF"/>
              </w:rPr>
              <w:t>d'après </w:t>
            </w:r>
            <w:hyperlink r:id="rId6" w:history="1">
              <w:r w:rsidRPr="00244DA9">
                <w:rPr>
                  <w:rFonts w:ascii="Verdana" w:hAnsi="Verdana"/>
                  <w:color w:val="404040"/>
                  <w:sz w:val="18"/>
                  <w:szCs w:val="18"/>
                  <w:shd w:val="clear" w:color="auto" w:fill="FFFFFF"/>
                </w:rPr>
                <w:t>Carlo</w:t>
              </w:r>
              <w:r w:rsidRPr="00645EB4">
                <w:rPr>
                  <w:rFonts w:ascii="Verdana" w:hAnsi="Verdana"/>
                  <w:color w:val="404040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r w:rsidRPr="00244DA9">
                <w:rPr>
                  <w:rFonts w:ascii="Verdana" w:hAnsi="Verdana"/>
                  <w:color w:val="404040"/>
                  <w:sz w:val="18"/>
                  <w:szCs w:val="18"/>
                  <w:shd w:val="clear" w:color="auto" w:fill="FFFFFF"/>
                </w:rPr>
                <w:t>Collodi</w:t>
              </w:r>
            </w:hyperlink>
            <w:r w:rsidRPr="00645EB4">
              <w:rPr>
                <w:rFonts w:ascii="Verdana" w:hAnsi="Verdana"/>
                <w:color w:val="606060"/>
                <w:sz w:val="18"/>
                <w:szCs w:val="18"/>
                <w:shd w:val="clear" w:color="auto" w:fill="FFFFFF"/>
              </w:rPr>
              <w:t> mise en scène </w:t>
            </w:r>
            <w:r w:rsidRPr="00645EB4">
              <w:rPr>
                <w:rFonts w:ascii="Verdana" w:hAnsi="Verdana"/>
                <w:color w:val="404040"/>
                <w:sz w:val="18"/>
                <w:szCs w:val="18"/>
                <w:shd w:val="clear" w:color="auto" w:fill="FFFFFF"/>
              </w:rPr>
              <w:t>Nicolas Sansier</w:t>
            </w:r>
          </w:p>
          <w:p w14:paraId="351A1A67" w14:textId="3A948AD0" w:rsidR="00645EB4" w:rsidRDefault="00645EB4" w:rsidP="0072079F">
            <w:pPr>
              <w:spacing w:after="0" w:line="240" w:lineRule="auto"/>
              <w:rPr>
                <w:rFonts w:ascii="Verdana" w:hAnsi="Verdana" w:cs="Times New Roman"/>
                <w:color w:val="404040"/>
                <w:sz w:val="18"/>
                <w:szCs w:val="18"/>
                <w:shd w:val="clear" w:color="auto" w:fill="FFFFFF"/>
              </w:rPr>
            </w:pPr>
            <w:r w:rsidRPr="00645EB4">
              <w:rPr>
                <w:rFonts w:ascii="Verdana" w:hAnsi="Verdana"/>
                <w:b/>
                <w:bCs/>
                <w:color w:val="606060"/>
                <w:sz w:val="18"/>
                <w:szCs w:val="18"/>
                <w:shd w:val="clear" w:color="auto" w:fill="FFFFFF"/>
              </w:rPr>
              <w:t xml:space="preserve">Nebraska </w:t>
            </w:r>
            <w:r w:rsidRPr="00645EB4">
              <w:rPr>
                <w:rFonts w:ascii="Verdana" w:hAnsi="Verdana"/>
                <w:color w:val="606060"/>
                <w:sz w:val="18"/>
                <w:szCs w:val="18"/>
                <w:shd w:val="clear" w:color="auto" w:fill="FFFFFF"/>
              </w:rPr>
              <w:t>de </w:t>
            </w:r>
            <w:hyperlink r:id="rId7" w:history="1">
              <w:r w:rsidRPr="00244DA9">
                <w:rPr>
                  <w:rFonts w:ascii="Verdana" w:hAnsi="Verdana"/>
                  <w:color w:val="404040"/>
                  <w:sz w:val="18"/>
                  <w:szCs w:val="18"/>
                  <w:shd w:val="clear" w:color="auto" w:fill="FFFFFF"/>
                </w:rPr>
                <w:t>Sophie</w:t>
              </w:r>
              <w:r w:rsidRPr="00645EB4">
                <w:rPr>
                  <w:rFonts w:ascii="Verdana" w:hAnsi="Verdana"/>
                  <w:color w:val="404040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r w:rsidRPr="00244DA9">
                <w:rPr>
                  <w:rFonts w:ascii="Verdana" w:hAnsi="Verdana"/>
                  <w:color w:val="404040"/>
                  <w:sz w:val="18"/>
                  <w:szCs w:val="18"/>
                  <w:shd w:val="clear" w:color="auto" w:fill="FFFFFF"/>
                </w:rPr>
                <w:t>Merceron</w:t>
              </w:r>
            </w:hyperlink>
            <w:r w:rsidRPr="00645EB4">
              <w:rPr>
                <w:rFonts w:ascii="Verdana" w:hAnsi="Verdana"/>
                <w:color w:val="606060"/>
                <w:sz w:val="18"/>
                <w:szCs w:val="18"/>
                <w:shd w:val="clear" w:color="auto" w:fill="FFFFFF"/>
              </w:rPr>
              <w:t> mise en scène </w:t>
            </w:r>
            <w:hyperlink r:id="rId8" w:history="1">
              <w:r w:rsidRPr="00244DA9">
                <w:rPr>
                  <w:rFonts w:ascii="Verdana" w:hAnsi="Verdana"/>
                  <w:color w:val="404040"/>
                  <w:sz w:val="18"/>
                  <w:szCs w:val="18"/>
                  <w:shd w:val="clear" w:color="auto" w:fill="FFFFFF"/>
                </w:rPr>
                <w:t>Guillaume</w:t>
              </w:r>
              <w:r w:rsidRPr="00645EB4">
                <w:rPr>
                  <w:rFonts w:ascii="Verdana" w:hAnsi="Verdana"/>
                  <w:color w:val="404040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r w:rsidRPr="00244DA9">
                <w:rPr>
                  <w:rFonts w:ascii="Verdana" w:hAnsi="Verdana"/>
                  <w:color w:val="404040"/>
                  <w:sz w:val="18"/>
                  <w:szCs w:val="18"/>
                  <w:shd w:val="clear" w:color="auto" w:fill="FFFFFF"/>
                </w:rPr>
                <w:t>Bariou</w:t>
              </w:r>
            </w:hyperlink>
          </w:p>
          <w:p w14:paraId="55C6837B" w14:textId="77777777" w:rsidR="00B555B9" w:rsidRDefault="00B555B9" w:rsidP="007207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4E2B61" w14:textId="2287FB75" w:rsidR="00645EB4" w:rsidRDefault="00645EB4" w:rsidP="007207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Meliès ,le chaos de </w:t>
            </w:r>
            <w:r w:rsidR="00244DA9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abouloff </w:t>
            </w:r>
            <w:r w:rsidRPr="00645EB4">
              <w:rPr>
                <w:rFonts w:ascii="Verdana" w:hAnsi="Verdana"/>
                <w:color w:val="606060"/>
                <w:sz w:val="18"/>
                <w:szCs w:val="18"/>
                <w:shd w:val="clear" w:color="auto" w:fill="FFFFFF"/>
              </w:rPr>
              <w:t>mise en scène </w:t>
            </w:r>
            <w:r w:rsidRPr="00645EB4">
              <w:rPr>
                <w:rFonts w:ascii="Verdana" w:hAnsi="Verdana"/>
                <w:color w:val="404040"/>
                <w:sz w:val="18"/>
                <w:szCs w:val="18"/>
                <w:shd w:val="clear" w:color="auto" w:fill="FFFFFF"/>
              </w:rPr>
              <w:t>Nicolas Sansier</w:t>
            </w:r>
            <w:r>
              <w:rPr>
                <w:rFonts w:ascii="Verdana" w:hAnsi="Verdana"/>
                <w:color w:val="404040"/>
                <w:sz w:val="18"/>
                <w:szCs w:val="18"/>
                <w:shd w:val="clear" w:color="auto" w:fill="FFFFFF"/>
              </w:rPr>
              <w:t xml:space="preserve"> et Jean-</w:t>
            </w:r>
            <w:r w:rsidR="00244DA9">
              <w:rPr>
                <w:rFonts w:ascii="Verdana" w:hAnsi="Verdana"/>
                <w:color w:val="404040"/>
                <w:sz w:val="18"/>
                <w:szCs w:val="18"/>
                <w:shd w:val="clear" w:color="auto" w:fill="FFFFFF"/>
              </w:rPr>
              <w:t>Patrick</w:t>
            </w:r>
            <w:r>
              <w:rPr>
                <w:rFonts w:ascii="Verdana" w:hAnsi="Verdana"/>
                <w:color w:val="404040"/>
                <w:sz w:val="18"/>
                <w:szCs w:val="18"/>
                <w:shd w:val="clear" w:color="auto" w:fill="FFFFFF"/>
              </w:rPr>
              <w:t xml:space="preserve"> Cosset</w:t>
            </w:r>
          </w:p>
          <w:p w14:paraId="36D26BE0" w14:textId="37996AE5" w:rsidR="00143CF6" w:rsidRDefault="00244DA9" w:rsidP="007207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Pourquoi Romeo n’a-t-il pas fini chez Midas </w:t>
            </w:r>
            <w:r w:rsidRPr="00244DA9">
              <w:rPr>
                <w:rFonts w:ascii="Times New Roman" w:hAnsi="Times New Roman" w:cs="Times New Roman"/>
                <w:bCs/>
                <w:sz w:val="24"/>
                <w:szCs w:val="24"/>
              </w:rPr>
              <w:t>Mise en scène Pierre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D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Severin </w:t>
            </w:r>
          </w:p>
          <w:p w14:paraId="5FA11CB8" w14:textId="636B5677" w:rsidR="0072079F" w:rsidRPr="0072079F" w:rsidRDefault="0072079F" w:rsidP="0072079F">
            <w:pPr>
              <w:spacing w:after="0" w:line="240" w:lineRule="auto"/>
            </w:pPr>
            <w:r w:rsidRPr="00D51239">
              <w:rPr>
                <w:rFonts w:ascii="Times New Roman" w:hAnsi="Times New Roman" w:cs="Times New Roman"/>
                <w:b/>
                <w:sz w:val="24"/>
                <w:szCs w:val="24"/>
              </w:rPr>
              <w:t>Martin Eden</w:t>
            </w:r>
            <w:r w:rsidRPr="0072079F">
              <w:t> </w:t>
            </w:r>
            <w:r w:rsidRPr="0072079F">
              <w:t>d'après Jack London mise en scène Marilyn Leray</w:t>
            </w:r>
          </w:p>
        </w:tc>
      </w:tr>
      <w:tr w:rsidR="0072079F" w14:paraId="3DE1876D" w14:textId="77777777" w:rsidTr="00052B95">
        <w:trPr>
          <w:tblCellSpacing w:w="15" w:type="dxa"/>
        </w:trPr>
        <w:tc>
          <w:tcPr>
            <w:tcW w:w="640" w:type="dxa"/>
            <w:shd w:val="clear" w:color="auto" w:fill="FFFFFF"/>
            <w:tcMar>
              <w:top w:w="24" w:type="dxa"/>
              <w:left w:w="24" w:type="dxa"/>
              <w:bottom w:w="24" w:type="dxa"/>
              <w:right w:w="120" w:type="dxa"/>
            </w:tcMar>
            <w:hideMark/>
          </w:tcPr>
          <w:p w14:paraId="68EE8ADC" w14:textId="77777777" w:rsidR="0072079F" w:rsidRPr="0072079F" w:rsidRDefault="0072079F" w:rsidP="0072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r w:rsidRPr="0072079F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lastRenderedPageBreak/>
              <w:t>2020</w:t>
            </w:r>
          </w:p>
        </w:tc>
        <w:tc>
          <w:tcPr>
            <w:tcW w:w="8498" w:type="dxa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251F99C" w14:textId="77777777" w:rsidR="0072079F" w:rsidRPr="0072079F" w:rsidRDefault="0072079F" w:rsidP="0035638E">
            <w:pPr>
              <w:spacing w:after="0" w:line="240" w:lineRule="auto"/>
            </w:pPr>
            <w:r w:rsidRPr="00D51239">
              <w:rPr>
                <w:rFonts w:ascii="Times New Roman" w:hAnsi="Times New Roman" w:cs="Times New Roman"/>
                <w:b/>
                <w:sz w:val="24"/>
                <w:szCs w:val="24"/>
              </w:rPr>
              <w:t>Ruptures</w:t>
            </w:r>
            <w:r w:rsidRPr="00D51239">
              <w:rPr>
                <w:b/>
              </w:rPr>
              <w:t> </w:t>
            </w:r>
            <w:r w:rsidRPr="0072079F">
              <w:t>de Sedef Ecer</w:t>
            </w:r>
            <w:r>
              <w:t xml:space="preserve"> Sonia Ristic</w:t>
            </w:r>
            <w:r w:rsidRPr="0072079F">
              <w:t>… mise en scène Laurent Maindon</w:t>
            </w:r>
          </w:p>
        </w:tc>
      </w:tr>
      <w:tr w:rsidR="0072079F" w14:paraId="453164AE" w14:textId="77777777" w:rsidTr="00052B95">
        <w:trPr>
          <w:tblCellSpacing w:w="15" w:type="dxa"/>
        </w:trPr>
        <w:tc>
          <w:tcPr>
            <w:tcW w:w="640" w:type="dxa"/>
            <w:shd w:val="clear" w:color="auto" w:fill="FFFFFF"/>
            <w:tcMar>
              <w:top w:w="24" w:type="dxa"/>
              <w:left w:w="24" w:type="dxa"/>
              <w:bottom w:w="24" w:type="dxa"/>
              <w:right w:w="120" w:type="dxa"/>
            </w:tcMar>
            <w:hideMark/>
          </w:tcPr>
          <w:p w14:paraId="10152B74" w14:textId="77777777" w:rsidR="0072079F" w:rsidRPr="0072079F" w:rsidRDefault="0072079F" w:rsidP="0072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r w:rsidRPr="0072079F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″</w:t>
            </w:r>
          </w:p>
        </w:tc>
        <w:tc>
          <w:tcPr>
            <w:tcW w:w="8498" w:type="dxa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730C63A" w14:textId="77777777" w:rsidR="0072079F" w:rsidRPr="0072079F" w:rsidRDefault="0072079F" w:rsidP="0072079F">
            <w:pPr>
              <w:spacing w:after="0" w:line="240" w:lineRule="auto"/>
            </w:pPr>
            <w:r w:rsidRPr="00D51239">
              <w:rPr>
                <w:rFonts w:ascii="Times New Roman" w:hAnsi="Times New Roman" w:cs="Times New Roman"/>
                <w:b/>
                <w:sz w:val="24"/>
                <w:szCs w:val="24"/>
              </w:rPr>
              <w:t>Remplir la nuit</w:t>
            </w:r>
            <w:r w:rsidRPr="0072079F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079F">
              <w:t>de Guillaume Bariou mise en scène Guillaume Bariou</w:t>
            </w:r>
          </w:p>
        </w:tc>
      </w:tr>
      <w:tr w:rsidR="0072079F" w14:paraId="70290967" w14:textId="77777777" w:rsidTr="00052B95">
        <w:trPr>
          <w:tblCellSpacing w:w="15" w:type="dxa"/>
        </w:trPr>
        <w:tc>
          <w:tcPr>
            <w:tcW w:w="640" w:type="dxa"/>
            <w:shd w:val="clear" w:color="auto" w:fill="FFFFFF"/>
            <w:tcMar>
              <w:top w:w="24" w:type="dxa"/>
              <w:left w:w="24" w:type="dxa"/>
              <w:bottom w:w="24" w:type="dxa"/>
              <w:right w:w="120" w:type="dxa"/>
            </w:tcMar>
            <w:hideMark/>
          </w:tcPr>
          <w:p w14:paraId="12F0373D" w14:textId="77777777" w:rsidR="0072079F" w:rsidRPr="0072079F" w:rsidRDefault="0072079F" w:rsidP="0072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r w:rsidRPr="0072079F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2019</w:t>
            </w:r>
          </w:p>
        </w:tc>
        <w:tc>
          <w:tcPr>
            <w:tcW w:w="8498" w:type="dxa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483D257" w14:textId="77777777" w:rsidR="0072079F" w:rsidRPr="0072079F" w:rsidRDefault="0072079F" w:rsidP="0072079F">
            <w:pPr>
              <w:spacing w:after="0" w:line="240" w:lineRule="auto"/>
            </w:pPr>
            <w:r w:rsidRPr="00D51239">
              <w:rPr>
                <w:rFonts w:ascii="Times New Roman" w:hAnsi="Times New Roman" w:cs="Times New Roman"/>
                <w:b/>
                <w:sz w:val="24"/>
                <w:szCs w:val="24"/>
              </w:rPr>
              <w:t>Radio On</w:t>
            </w:r>
            <w:r w:rsidRPr="0072079F">
              <w:t> </w:t>
            </w:r>
            <w:r w:rsidRPr="0072079F">
              <w:t>d'après Falk Richter mise en scène Guillaume Bariou conception Guillaume Bariou</w:t>
            </w:r>
          </w:p>
        </w:tc>
      </w:tr>
      <w:tr w:rsidR="0072079F" w14:paraId="4D125D3E" w14:textId="77777777" w:rsidTr="00052B95">
        <w:trPr>
          <w:tblCellSpacing w:w="15" w:type="dxa"/>
        </w:trPr>
        <w:tc>
          <w:tcPr>
            <w:tcW w:w="640" w:type="dxa"/>
            <w:shd w:val="clear" w:color="auto" w:fill="FFFFFF"/>
            <w:tcMar>
              <w:top w:w="24" w:type="dxa"/>
              <w:left w:w="24" w:type="dxa"/>
              <w:bottom w:w="24" w:type="dxa"/>
              <w:right w:w="120" w:type="dxa"/>
            </w:tcMar>
            <w:hideMark/>
          </w:tcPr>
          <w:p w14:paraId="715A9E4A" w14:textId="77777777" w:rsidR="0072079F" w:rsidRPr="0072079F" w:rsidRDefault="0072079F" w:rsidP="0072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r w:rsidRPr="0072079F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″</w:t>
            </w:r>
          </w:p>
        </w:tc>
        <w:tc>
          <w:tcPr>
            <w:tcW w:w="8498" w:type="dxa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C77700C" w14:textId="77777777" w:rsidR="0072079F" w:rsidRPr="0072079F" w:rsidRDefault="0072079F" w:rsidP="0072079F">
            <w:pPr>
              <w:spacing w:after="0" w:line="240" w:lineRule="auto"/>
            </w:pPr>
            <w:r w:rsidRPr="0072079F">
              <w:rPr>
                <w:rFonts w:ascii="Times New Roman" w:hAnsi="Times New Roman" w:cs="Times New Roman"/>
                <w:b/>
                <w:sz w:val="24"/>
                <w:szCs w:val="24"/>
              </w:rPr>
              <w:t>Je te regarde</w:t>
            </w:r>
            <w:r w:rsidRPr="0072079F">
              <w:t> </w:t>
            </w:r>
            <w:r w:rsidRPr="0072079F">
              <w:t>d’Alexandra Badea mise en scène François Parmentier</w:t>
            </w:r>
          </w:p>
        </w:tc>
      </w:tr>
      <w:tr w:rsidR="0072079F" w:rsidRPr="00176D39" w14:paraId="50EF35A8" w14:textId="77777777" w:rsidTr="00052B95">
        <w:trPr>
          <w:trHeight w:val="29"/>
          <w:tblCellSpacing w:w="15" w:type="dxa"/>
        </w:trPr>
        <w:tc>
          <w:tcPr>
            <w:tcW w:w="640" w:type="dxa"/>
            <w:tcMar>
              <w:top w:w="24" w:type="dxa"/>
              <w:left w:w="24" w:type="dxa"/>
              <w:bottom w:w="24" w:type="dxa"/>
              <w:right w:w="120" w:type="dxa"/>
            </w:tcMar>
            <w:hideMark/>
          </w:tcPr>
          <w:p w14:paraId="548FE80B" w14:textId="77777777" w:rsidR="0072079F" w:rsidRPr="00176D39" w:rsidRDefault="0072079F" w:rsidP="0072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8498" w:type="dxa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FC5C3A4" w14:textId="77777777" w:rsidR="0072079F" w:rsidRPr="0072079F" w:rsidRDefault="0072079F" w:rsidP="00FA572D">
            <w:pPr>
              <w:spacing w:after="0" w:line="240" w:lineRule="auto"/>
            </w:pPr>
          </w:p>
        </w:tc>
      </w:tr>
      <w:tr w:rsidR="0072079F" w:rsidRPr="00176D39" w14:paraId="36C471BF" w14:textId="77777777" w:rsidTr="00052B95">
        <w:trPr>
          <w:tblCellSpacing w:w="15" w:type="dxa"/>
        </w:trPr>
        <w:tc>
          <w:tcPr>
            <w:tcW w:w="640" w:type="dxa"/>
            <w:tcMar>
              <w:top w:w="24" w:type="dxa"/>
              <w:left w:w="24" w:type="dxa"/>
              <w:bottom w:w="24" w:type="dxa"/>
              <w:right w:w="120" w:type="dxa"/>
            </w:tcMar>
            <w:hideMark/>
          </w:tcPr>
          <w:p w14:paraId="03EA4806" w14:textId="77777777" w:rsidR="0072079F" w:rsidRPr="00176D39" w:rsidRDefault="0072079F" w:rsidP="00D51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8498" w:type="dxa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DD9C76D" w14:textId="77777777" w:rsidR="0072079F" w:rsidRPr="0072079F" w:rsidRDefault="0072079F" w:rsidP="00FA572D">
            <w:pPr>
              <w:spacing w:after="0" w:line="240" w:lineRule="auto"/>
            </w:pPr>
          </w:p>
        </w:tc>
      </w:tr>
      <w:tr w:rsidR="00420B9C" w:rsidRPr="00D51239" w14:paraId="1366C845" w14:textId="77777777" w:rsidTr="00052B95">
        <w:trPr>
          <w:tblCellSpacing w:w="15" w:type="dxa"/>
        </w:trPr>
        <w:tc>
          <w:tcPr>
            <w:tcW w:w="640" w:type="dxa"/>
            <w:tcMar>
              <w:top w:w="24" w:type="dxa"/>
              <w:left w:w="24" w:type="dxa"/>
              <w:bottom w:w="24" w:type="dxa"/>
              <w:right w:w="120" w:type="dxa"/>
            </w:tcMar>
            <w:hideMark/>
          </w:tcPr>
          <w:p w14:paraId="294C7B5D" w14:textId="77777777" w:rsidR="00420B9C" w:rsidRPr="00D51239" w:rsidRDefault="00420B9C" w:rsidP="00D2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r w:rsidRPr="00D512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8498" w:type="dxa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625637E" w14:textId="77777777" w:rsidR="00420B9C" w:rsidRPr="00D51239" w:rsidRDefault="00000000" w:rsidP="00D24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hyperlink r:id="rId9" w:history="1">
              <w:r w:rsidR="00420B9C" w:rsidRPr="00D51239">
                <w:rPr>
                  <w:rFonts w:ascii="Times New Roman" w:eastAsia="Times New Roman" w:hAnsi="Times New Roman" w:cs="Times New Roman"/>
                  <w:b/>
                  <w:bCs/>
                  <w:color w:val="404040"/>
                  <w:sz w:val="24"/>
                  <w:szCs w:val="24"/>
                  <w:lang w:eastAsia="fr-FR"/>
                </w:rPr>
                <w:t>La Résistible Ascension d'Arturo Ui</w:t>
              </w:r>
            </w:hyperlink>
            <w:r w:rsidR="00420B9C" w:rsidRPr="00D512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 </w:t>
            </w:r>
            <w:r w:rsidR="00420B9C" w:rsidRPr="00D512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de </w:t>
            </w:r>
            <w:hyperlink r:id="rId10" w:history="1">
              <w:r w:rsidR="00420B9C" w:rsidRPr="00D512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Bertolt Brecht</w:t>
              </w:r>
            </w:hyperlink>
            <w:r w:rsidR="00420B9C" w:rsidRPr="00D512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 mise en scène </w:t>
            </w:r>
            <w:hyperlink r:id="rId11" w:history="1">
              <w:r w:rsidR="00420B9C" w:rsidRPr="00D512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Pierre Sarzacq</w:t>
              </w:r>
            </w:hyperlink>
            <w:r w:rsidR="00420B9C" w:rsidRPr="00D512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 </w:t>
            </w:r>
          </w:p>
        </w:tc>
      </w:tr>
      <w:tr w:rsidR="00420B9C" w:rsidRPr="00176D39" w14:paraId="3F46EB44" w14:textId="77777777" w:rsidTr="00052B95">
        <w:trPr>
          <w:tblCellSpacing w:w="15" w:type="dxa"/>
        </w:trPr>
        <w:tc>
          <w:tcPr>
            <w:tcW w:w="640" w:type="dxa"/>
            <w:tcMar>
              <w:top w:w="24" w:type="dxa"/>
              <w:left w:w="24" w:type="dxa"/>
              <w:bottom w:w="24" w:type="dxa"/>
              <w:right w:w="120" w:type="dxa"/>
            </w:tcMar>
            <w:hideMark/>
          </w:tcPr>
          <w:p w14:paraId="691DBD54" w14:textId="77777777" w:rsidR="00420B9C" w:rsidRPr="00176D39" w:rsidRDefault="00420B9C" w:rsidP="00D2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r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″</w:t>
            </w:r>
          </w:p>
        </w:tc>
        <w:tc>
          <w:tcPr>
            <w:tcW w:w="8498" w:type="dxa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4F53D8C" w14:textId="77777777" w:rsidR="00420B9C" w:rsidRPr="00176D39" w:rsidRDefault="00000000" w:rsidP="00D24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hyperlink r:id="rId12" w:history="1">
              <w:r w:rsidR="00420B9C" w:rsidRPr="00176D39">
                <w:rPr>
                  <w:rFonts w:ascii="Times New Roman" w:eastAsia="Times New Roman" w:hAnsi="Times New Roman" w:cs="Times New Roman"/>
                  <w:b/>
                  <w:bCs/>
                  <w:color w:val="404040"/>
                  <w:sz w:val="24"/>
                  <w:szCs w:val="24"/>
                  <w:lang w:eastAsia="fr-FR"/>
                </w:rPr>
                <w:t>Fuck America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 </w:t>
            </w:r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d’</w:t>
            </w:r>
            <w:hyperlink r:id="rId13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Edgar Hilsenrath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 mise en scène </w:t>
            </w:r>
            <w:hyperlink r:id="rId14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Laurent Maindon</w:t>
              </w:r>
            </w:hyperlink>
          </w:p>
        </w:tc>
      </w:tr>
      <w:tr w:rsidR="00420B9C" w:rsidRPr="00176D39" w14:paraId="5BF7F637" w14:textId="77777777" w:rsidTr="00052B95">
        <w:trPr>
          <w:tblCellSpacing w:w="15" w:type="dxa"/>
        </w:trPr>
        <w:tc>
          <w:tcPr>
            <w:tcW w:w="640" w:type="dxa"/>
            <w:tcMar>
              <w:top w:w="24" w:type="dxa"/>
              <w:left w:w="24" w:type="dxa"/>
              <w:bottom w:w="24" w:type="dxa"/>
              <w:right w:w="120" w:type="dxa"/>
            </w:tcMar>
            <w:hideMark/>
          </w:tcPr>
          <w:p w14:paraId="1EBC6D84" w14:textId="77777777" w:rsidR="00420B9C" w:rsidRPr="00176D39" w:rsidRDefault="00420B9C" w:rsidP="00D2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r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8498" w:type="dxa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DC22450" w14:textId="77777777" w:rsidR="00420B9C" w:rsidRPr="00176D39" w:rsidRDefault="00000000" w:rsidP="00D24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hyperlink r:id="rId15" w:history="1">
              <w:r w:rsidR="00420B9C" w:rsidRPr="00176D39">
                <w:rPr>
                  <w:rFonts w:ascii="Times New Roman" w:eastAsia="Times New Roman" w:hAnsi="Times New Roman" w:cs="Times New Roman"/>
                  <w:b/>
                  <w:bCs/>
                  <w:color w:val="404040"/>
                  <w:sz w:val="24"/>
                  <w:szCs w:val="24"/>
                  <w:lang w:eastAsia="fr-FR"/>
                </w:rPr>
                <w:t>Tailleur pour dames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 </w:t>
            </w:r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de </w:t>
            </w:r>
            <w:hyperlink r:id="rId16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Georges Feydeau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 mise en scène </w:t>
            </w:r>
            <w:hyperlink r:id="rId17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Cédric Gourmelon</w:t>
              </w:r>
            </w:hyperlink>
          </w:p>
        </w:tc>
      </w:tr>
      <w:tr w:rsidR="00420B9C" w:rsidRPr="00176D39" w14:paraId="33F198BB" w14:textId="77777777" w:rsidTr="00052B95">
        <w:trPr>
          <w:tblCellSpacing w:w="15" w:type="dxa"/>
        </w:trPr>
        <w:tc>
          <w:tcPr>
            <w:tcW w:w="640" w:type="dxa"/>
            <w:tcMar>
              <w:top w:w="24" w:type="dxa"/>
              <w:left w:w="24" w:type="dxa"/>
              <w:bottom w:w="24" w:type="dxa"/>
              <w:right w:w="120" w:type="dxa"/>
            </w:tcMar>
            <w:hideMark/>
          </w:tcPr>
          <w:p w14:paraId="52AD7E10" w14:textId="77777777" w:rsidR="00420B9C" w:rsidRPr="00176D39" w:rsidRDefault="00420B9C" w:rsidP="00D2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r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8498" w:type="dxa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4C9FCBC" w14:textId="77777777" w:rsidR="00420B9C" w:rsidRPr="00176D39" w:rsidRDefault="00420B9C" w:rsidP="00D24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r w:rsidRPr="00176D39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fr-FR"/>
              </w:rPr>
              <w:t>La Ville de l'année longue</w:t>
            </w:r>
            <w:r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 </w:t>
            </w:r>
            <w:r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de </w:t>
            </w:r>
            <w:hyperlink r:id="rId18" w:history="1">
              <w:r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William Pellier</w:t>
              </w:r>
            </w:hyperlink>
            <w:r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 mise en scène </w:t>
            </w:r>
            <w:hyperlink r:id="rId19" w:history="1">
              <w:r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Laurent Maindon</w:t>
              </w:r>
            </w:hyperlink>
          </w:p>
        </w:tc>
      </w:tr>
      <w:tr w:rsidR="00420B9C" w:rsidRPr="00176D39" w14:paraId="4D250020" w14:textId="77777777" w:rsidTr="00052B95">
        <w:trPr>
          <w:tblCellSpacing w:w="15" w:type="dxa"/>
        </w:trPr>
        <w:tc>
          <w:tcPr>
            <w:tcW w:w="640" w:type="dxa"/>
            <w:tcMar>
              <w:top w:w="24" w:type="dxa"/>
              <w:left w:w="24" w:type="dxa"/>
              <w:bottom w:w="24" w:type="dxa"/>
              <w:right w:w="120" w:type="dxa"/>
            </w:tcMar>
            <w:hideMark/>
          </w:tcPr>
          <w:p w14:paraId="567D0F01" w14:textId="77777777" w:rsidR="00420B9C" w:rsidRPr="00176D39" w:rsidRDefault="00420B9C" w:rsidP="00D2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r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″</w:t>
            </w:r>
          </w:p>
        </w:tc>
        <w:tc>
          <w:tcPr>
            <w:tcW w:w="8498" w:type="dxa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6B587BC" w14:textId="77777777" w:rsidR="00420B9C" w:rsidRPr="00176D39" w:rsidRDefault="00000000" w:rsidP="00D24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hyperlink r:id="rId20" w:history="1">
              <w:r w:rsidR="00420B9C" w:rsidRPr="00D51239">
                <w:rPr>
                  <w:rFonts w:ascii="Times New Roman" w:eastAsia="Times New Roman" w:hAnsi="Times New Roman" w:cs="Times New Roman"/>
                  <w:b/>
                  <w:bCs/>
                  <w:color w:val="404040"/>
                  <w:sz w:val="24"/>
                  <w:szCs w:val="24"/>
                  <w:lang w:eastAsia="fr-FR"/>
                </w:rPr>
                <w:t>Bluff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 </w:t>
            </w:r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d’</w:t>
            </w:r>
            <w:hyperlink r:id="rId21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Enzo Cormann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 mise en scène </w:t>
            </w:r>
            <w:hyperlink r:id="rId22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François Parmentier</w:t>
              </w:r>
            </w:hyperlink>
          </w:p>
        </w:tc>
      </w:tr>
      <w:tr w:rsidR="00420B9C" w:rsidRPr="00176D39" w14:paraId="2477CB42" w14:textId="77777777" w:rsidTr="00052B95">
        <w:trPr>
          <w:tblCellSpacing w:w="15" w:type="dxa"/>
        </w:trPr>
        <w:tc>
          <w:tcPr>
            <w:tcW w:w="640" w:type="dxa"/>
            <w:tcMar>
              <w:top w:w="24" w:type="dxa"/>
              <w:left w:w="24" w:type="dxa"/>
              <w:bottom w:w="24" w:type="dxa"/>
              <w:right w:w="120" w:type="dxa"/>
            </w:tcMar>
            <w:hideMark/>
          </w:tcPr>
          <w:p w14:paraId="1F82BABF" w14:textId="77777777" w:rsidR="00420B9C" w:rsidRPr="00176D39" w:rsidRDefault="00420B9C" w:rsidP="00D2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r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″</w:t>
            </w:r>
          </w:p>
        </w:tc>
        <w:tc>
          <w:tcPr>
            <w:tcW w:w="8498" w:type="dxa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542F32C" w14:textId="77777777" w:rsidR="00420B9C" w:rsidRPr="00176D39" w:rsidRDefault="00000000" w:rsidP="00D24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hyperlink r:id="rId23" w:history="1">
              <w:r w:rsidR="00420B9C" w:rsidRPr="00176D39">
                <w:rPr>
                  <w:rFonts w:ascii="Times New Roman" w:eastAsia="Times New Roman" w:hAnsi="Times New Roman" w:cs="Times New Roman"/>
                  <w:b/>
                  <w:bCs/>
                  <w:color w:val="404040"/>
                  <w:sz w:val="24"/>
                  <w:szCs w:val="24"/>
                  <w:lang w:eastAsia="fr-FR"/>
                </w:rPr>
                <w:t>Mundo mantra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 </w:t>
            </w:r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d'après </w:t>
            </w:r>
            <w:hyperlink r:id="rId24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Rodrigo Fresán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 mise en scène </w:t>
            </w:r>
            <w:hyperlink r:id="rId25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Guillaume Bariou</w:t>
              </w:r>
            </w:hyperlink>
          </w:p>
        </w:tc>
      </w:tr>
      <w:tr w:rsidR="00420B9C" w:rsidRPr="00176D39" w14:paraId="686D2B7E" w14:textId="77777777" w:rsidTr="00052B95">
        <w:trPr>
          <w:tblCellSpacing w:w="15" w:type="dxa"/>
        </w:trPr>
        <w:tc>
          <w:tcPr>
            <w:tcW w:w="640" w:type="dxa"/>
            <w:tcMar>
              <w:top w:w="24" w:type="dxa"/>
              <w:left w:w="24" w:type="dxa"/>
              <w:bottom w:w="24" w:type="dxa"/>
              <w:right w:w="120" w:type="dxa"/>
            </w:tcMar>
            <w:hideMark/>
          </w:tcPr>
          <w:p w14:paraId="22BD6896" w14:textId="77777777" w:rsidR="00420B9C" w:rsidRPr="00176D39" w:rsidRDefault="00420B9C" w:rsidP="00D2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r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8498" w:type="dxa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7621284" w14:textId="77777777" w:rsidR="00420B9C" w:rsidRPr="00176D39" w:rsidRDefault="00000000" w:rsidP="00D24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hyperlink r:id="rId26" w:history="1">
              <w:r w:rsidR="00420B9C" w:rsidRPr="00176D39">
                <w:rPr>
                  <w:rFonts w:ascii="Times New Roman" w:eastAsia="Times New Roman" w:hAnsi="Times New Roman" w:cs="Times New Roman"/>
                  <w:b/>
                  <w:bCs/>
                  <w:color w:val="404040"/>
                  <w:sz w:val="24"/>
                  <w:szCs w:val="24"/>
                  <w:lang w:eastAsia="fr-FR"/>
                </w:rPr>
                <w:t>Les Névroses sexuelles de nos parents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 </w:t>
            </w:r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de </w:t>
            </w:r>
            <w:hyperlink r:id="rId27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Lukas Bärfuss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 mise en scène </w:t>
            </w:r>
            <w:hyperlink r:id="rId28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Marilyn Leray</w:t>
              </w:r>
            </w:hyperlink>
          </w:p>
        </w:tc>
      </w:tr>
      <w:tr w:rsidR="00420B9C" w:rsidRPr="00176D39" w14:paraId="39A56DC1" w14:textId="77777777" w:rsidTr="00052B95">
        <w:trPr>
          <w:tblCellSpacing w:w="15" w:type="dxa"/>
        </w:trPr>
        <w:tc>
          <w:tcPr>
            <w:tcW w:w="640" w:type="dxa"/>
            <w:tcMar>
              <w:top w:w="24" w:type="dxa"/>
              <w:left w:w="24" w:type="dxa"/>
              <w:bottom w:w="24" w:type="dxa"/>
              <w:right w:w="120" w:type="dxa"/>
            </w:tcMar>
            <w:hideMark/>
          </w:tcPr>
          <w:p w14:paraId="3F2A5CF0" w14:textId="77777777" w:rsidR="00420B9C" w:rsidRPr="00176D39" w:rsidRDefault="00420B9C" w:rsidP="00D2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r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8498" w:type="dxa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73C26B2" w14:textId="77777777" w:rsidR="00420B9C" w:rsidRPr="00176D39" w:rsidRDefault="00000000" w:rsidP="00D24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hyperlink r:id="rId29" w:history="1">
              <w:r w:rsidR="00420B9C" w:rsidRPr="00176D39">
                <w:rPr>
                  <w:rFonts w:ascii="Times New Roman" w:eastAsia="Times New Roman" w:hAnsi="Times New Roman" w:cs="Times New Roman"/>
                  <w:b/>
                  <w:bCs/>
                  <w:color w:val="404040"/>
                  <w:sz w:val="24"/>
                  <w:szCs w:val="24"/>
                  <w:lang w:eastAsia="fr-FR"/>
                </w:rPr>
                <w:t>Casimir et Caroline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 </w:t>
            </w:r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de </w:t>
            </w:r>
            <w:hyperlink r:id="rId30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Ödön von Horváth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 mise en scène </w:t>
            </w:r>
            <w:hyperlink r:id="rId31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Bernard Lotti</w:t>
              </w:r>
            </w:hyperlink>
          </w:p>
        </w:tc>
      </w:tr>
      <w:tr w:rsidR="00420B9C" w:rsidRPr="00176D39" w14:paraId="2A353E74" w14:textId="77777777" w:rsidTr="00052B95">
        <w:trPr>
          <w:tblCellSpacing w:w="15" w:type="dxa"/>
        </w:trPr>
        <w:tc>
          <w:tcPr>
            <w:tcW w:w="640" w:type="dxa"/>
            <w:tcMar>
              <w:top w:w="24" w:type="dxa"/>
              <w:left w:w="24" w:type="dxa"/>
              <w:bottom w:w="24" w:type="dxa"/>
              <w:right w:w="120" w:type="dxa"/>
            </w:tcMar>
            <w:hideMark/>
          </w:tcPr>
          <w:p w14:paraId="1A705EF4" w14:textId="77777777" w:rsidR="00420B9C" w:rsidRPr="00176D39" w:rsidRDefault="00420B9C" w:rsidP="00D2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r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8498" w:type="dxa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3F78850" w14:textId="77777777" w:rsidR="00420B9C" w:rsidRPr="00176D39" w:rsidRDefault="00000000" w:rsidP="00D24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hyperlink r:id="rId32" w:history="1">
              <w:r w:rsidR="00420B9C" w:rsidRPr="00176D39">
                <w:rPr>
                  <w:rFonts w:ascii="Times New Roman" w:eastAsia="Times New Roman" w:hAnsi="Times New Roman" w:cs="Times New Roman"/>
                  <w:b/>
                  <w:bCs/>
                  <w:color w:val="404040"/>
                  <w:sz w:val="24"/>
                  <w:szCs w:val="24"/>
                  <w:lang w:eastAsia="fr-FR"/>
                </w:rPr>
                <w:t>La Ville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 </w:t>
            </w:r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d’</w:t>
            </w:r>
            <w:hyperlink r:id="rId33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Evgueni Grichkovets</w:t>
              </w:r>
            </w:hyperlink>
            <w:r w:rsidR="00420B9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 xml:space="preserve"> </w:t>
            </w:r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 xml:space="preserve"> mise en scène </w:t>
            </w:r>
            <w:hyperlink r:id="rId34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François Chevallier</w:t>
              </w:r>
            </w:hyperlink>
          </w:p>
        </w:tc>
      </w:tr>
      <w:tr w:rsidR="00420B9C" w:rsidRPr="00176D39" w14:paraId="5AF70CE5" w14:textId="77777777" w:rsidTr="00052B95">
        <w:trPr>
          <w:tblCellSpacing w:w="15" w:type="dxa"/>
        </w:trPr>
        <w:tc>
          <w:tcPr>
            <w:tcW w:w="640" w:type="dxa"/>
            <w:tcMar>
              <w:top w:w="24" w:type="dxa"/>
              <w:left w:w="24" w:type="dxa"/>
              <w:bottom w:w="24" w:type="dxa"/>
              <w:right w:w="120" w:type="dxa"/>
            </w:tcMar>
            <w:hideMark/>
          </w:tcPr>
          <w:p w14:paraId="57A9B65D" w14:textId="77777777" w:rsidR="00420B9C" w:rsidRPr="00176D39" w:rsidRDefault="00420B9C" w:rsidP="00D2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r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″</w:t>
            </w:r>
          </w:p>
        </w:tc>
        <w:tc>
          <w:tcPr>
            <w:tcW w:w="8498" w:type="dxa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4C5FFE7" w14:textId="77777777" w:rsidR="00420B9C" w:rsidRPr="00176D39" w:rsidRDefault="00000000" w:rsidP="00D24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hyperlink r:id="rId35" w:history="1">
              <w:r w:rsidR="00420B9C" w:rsidRPr="00176D39">
                <w:rPr>
                  <w:rFonts w:ascii="Times New Roman" w:eastAsia="Times New Roman" w:hAnsi="Times New Roman" w:cs="Times New Roman"/>
                  <w:b/>
                  <w:bCs/>
                  <w:color w:val="404040"/>
                  <w:sz w:val="24"/>
                  <w:szCs w:val="24"/>
                  <w:lang w:eastAsia="fr-FR"/>
                </w:rPr>
                <w:t>Rhapsodies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 </w:t>
            </w:r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de </w:t>
            </w:r>
            <w:hyperlink r:id="rId36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Sylvain Levey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 mise en scène </w:t>
            </w:r>
            <w:hyperlink r:id="rId37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Laurent Maindon</w:t>
              </w:r>
            </w:hyperlink>
          </w:p>
        </w:tc>
      </w:tr>
      <w:tr w:rsidR="00420B9C" w:rsidRPr="00176D39" w14:paraId="6DA85BE0" w14:textId="77777777" w:rsidTr="00052B95">
        <w:trPr>
          <w:tblCellSpacing w:w="15" w:type="dxa"/>
        </w:trPr>
        <w:tc>
          <w:tcPr>
            <w:tcW w:w="640" w:type="dxa"/>
            <w:tcMar>
              <w:top w:w="24" w:type="dxa"/>
              <w:left w:w="24" w:type="dxa"/>
              <w:bottom w:w="24" w:type="dxa"/>
              <w:right w:w="120" w:type="dxa"/>
            </w:tcMar>
            <w:hideMark/>
          </w:tcPr>
          <w:p w14:paraId="52B68E13" w14:textId="77777777" w:rsidR="00420B9C" w:rsidRPr="00176D39" w:rsidRDefault="00420B9C" w:rsidP="00D2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r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2011</w:t>
            </w:r>
          </w:p>
        </w:tc>
        <w:tc>
          <w:tcPr>
            <w:tcW w:w="8498" w:type="dxa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075436C" w14:textId="77777777" w:rsidR="00420B9C" w:rsidRPr="00176D39" w:rsidRDefault="00000000" w:rsidP="00D24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hyperlink r:id="rId38" w:history="1">
              <w:r w:rsidR="00420B9C" w:rsidRPr="00176D39">
                <w:rPr>
                  <w:rFonts w:ascii="Times New Roman" w:eastAsia="Times New Roman" w:hAnsi="Times New Roman" w:cs="Times New Roman"/>
                  <w:b/>
                  <w:bCs/>
                  <w:color w:val="404040"/>
                  <w:sz w:val="24"/>
                  <w:szCs w:val="24"/>
                  <w:lang w:eastAsia="fr-FR"/>
                </w:rPr>
                <w:t>Un bateau pour les poupées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 </w:t>
            </w:r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de </w:t>
            </w:r>
            <w:hyperlink r:id="rId39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Milena Markovic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 mise en scène </w:t>
            </w:r>
            <w:hyperlink r:id="rId40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Marilyn Leray</w:t>
              </w:r>
            </w:hyperlink>
          </w:p>
        </w:tc>
      </w:tr>
      <w:tr w:rsidR="00420B9C" w:rsidRPr="00176D39" w14:paraId="6083286E" w14:textId="77777777" w:rsidTr="00052B95">
        <w:trPr>
          <w:tblCellSpacing w:w="15" w:type="dxa"/>
        </w:trPr>
        <w:tc>
          <w:tcPr>
            <w:tcW w:w="640" w:type="dxa"/>
            <w:tcMar>
              <w:top w:w="24" w:type="dxa"/>
              <w:left w:w="24" w:type="dxa"/>
              <w:bottom w:w="24" w:type="dxa"/>
              <w:right w:w="120" w:type="dxa"/>
            </w:tcMar>
            <w:hideMark/>
          </w:tcPr>
          <w:p w14:paraId="6ED991D0" w14:textId="77777777" w:rsidR="00420B9C" w:rsidRPr="00176D39" w:rsidRDefault="00420B9C" w:rsidP="00D2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r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2010</w:t>
            </w:r>
          </w:p>
        </w:tc>
        <w:tc>
          <w:tcPr>
            <w:tcW w:w="8498" w:type="dxa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BBBD911" w14:textId="77777777" w:rsidR="00420B9C" w:rsidRPr="00176D39" w:rsidRDefault="00000000" w:rsidP="00D24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hyperlink r:id="rId41" w:history="1">
              <w:r w:rsidR="00420B9C" w:rsidRPr="00176D39">
                <w:rPr>
                  <w:rFonts w:ascii="Times New Roman" w:eastAsia="Times New Roman" w:hAnsi="Times New Roman" w:cs="Times New Roman"/>
                  <w:b/>
                  <w:bCs/>
                  <w:color w:val="404040"/>
                  <w:sz w:val="24"/>
                  <w:szCs w:val="24"/>
                  <w:lang w:eastAsia="fr-FR"/>
                </w:rPr>
                <w:t>22h13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 </w:t>
            </w:r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de </w:t>
            </w:r>
            <w:hyperlink r:id="rId42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Pierrick Sorin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 mise en scène </w:t>
            </w:r>
            <w:hyperlink r:id="rId43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Pierrick Sorin</w:t>
              </w:r>
            </w:hyperlink>
          </w:p>
        </w:tc>
      </w:tr>
      <w:tr w:rsidR="00420B9C" w:rsidRPr="00176D39" w14:paraId="6136D064" w14:textId="77777777" w:rsidTr="00052B95">
        <w:trPr>
          <w:tblCellSpacing w:w="15" w:type="dxa"/>
        </w:trPr>
        <w:tc>
          <w:tcPr>
            <w:tcW w:w="640" w:type="dxa"/>
            <w:tcMar>
              <w:top w:w="24" w:type="dxa"/>
              <w:left w:w="24" w:type="dxa"/>
              <w:bottom w:w="24" w:type="dxa"/>
              <w:right w:w="120" w:type="dxa"/>
            </w:tcMar>
            <w:hideMark/>
          </w:tcPr>
          <w:p w14:paraId="22B2FA33" w14:textId="77777777" w:rsidR="00420B9C" w:rsidRPr="00176D39" w:rsidRDefault="00420B9C" w:rsidP="00D2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r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″</w:t>
            </w:r>
          </w:p>
        </w:tc>
        <w:tc>
          <w:tcPr>
            <w:tcW w:w="8498" w:type="dxa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7354221" w14:textId="77777777" w:rsidR="00420B9C" w:rsidRPr="00176D39" w:rsidRDefault="00000000" w:rsidP="00D24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hyperlink r:id="rId44" w:history="1">
              <w:r w:rsidR="00420B9C" w:rsidRPr="00176D39">
                <w:rPr>
                  <w:rFonts w:ascii="Times New Roman" w:eastAsia="Times New Roman" w:hAnsi="Times New Roman" w:cs="Times New Roman"/>
                  <w:b/>
                  <w:bCs/>
                  <w:color w:val="404040"/>
                  <w:sz w:val="24"/>
                  <w:szCs w:val="24"/>
                  <w:lang w:eastAsia="fr-FR"/>
                </w:rPr>
                <w:t>Nature morte dans un fossé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 </w:t>
            </w:r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de </w:t>
            </w:r>
            <w:hyperlink r:id="rId45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Fausto Paravidino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 mise en scène </w:t>
            </w:r>
            <w:hyperlink r:id="rId46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François Chevallier</w:t>
              </w:r>
            </w:hyperlink>
          </w:p>
        </w:tc>
      </w:tr>
      <w:tr w:rsidR="00420B9C" w:rsidRPr="00176D39" w14:paraId="5590E554" w14:textId="77777777" w:rsidTr="00052B95">
        <w:trPr>
          <w:tblCellSpacing w:w="15" w:type="dxa"/>
        </w:trPr>
        <w:tc>
          <w:tcPr>
            <w:tcW w:w="640" w:type="dxa"/>
            <w:tcMar>
              <w:top w:w="24" w:type="dxa"/>
              <w:left w:w="24" w:type="dxa"/>
              <w:bottom w:w="24" w:type="dxa"/>
              <w:right w:w="120" w:type="dxa"/>
            </w:tcMar>
            <w:hideMark/>
          </w:tcPr>
          <w:p w14:paraId="0EE57575" w14:textId="77777777" w:rsidR="00420B9C" w:rsidRPr="00176D39" w:rsidRDefault="00420B9C" w:rsidP="00D2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r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″</w:t>
            </w:r>
          </w:p>
        </w:tc>
        <w:tc>
          <w:tcPr>
            <w:tcW w:w="8498" w:type="dxa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3D7B6EA" w14:textId="77777777" w:rsidR="00420B9C" w:rsidRPr="00176D39" w:rsidRDefault="00000000" w:rsidP="00D24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hyperlink r:id="rId47" w:history="1">
              <w:r w:rsidR="00420B9C" w:rsidRPr="00176D39">
                <w:rPr>
                  <w:rFonts w:ascii="Times New Roman" w:eastAsia="Times New Roman" w:hAnsi="Times New Roman" w:cs="Times New Roman"/>
                  <w:b/>
                  <w:bCs/>
                  <w:color w:val="404040"/>
                  <w:sz w:val="24"/>
                  <w:szCs w:val="24"/>
                  <w:lang w:eastAsia="fr-FR"/>
                </w:rPr>
                <w:t>Au pays des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 </w:t>
            </w:r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d'après </w:t>
            </w:r>
            <w:hyperlink r:id="rId48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Sylvain Levey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 mise en scène </w:t>
            </w:r>
            <w:hyperlink r:id="rId49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Laurent Maindon</w:t>
              </w:r>
            </w:hyperlink>
          </w:p>
        </w:tc>
      </w:tr>
      <w:tr w:rsidR="00420B9C" w:rsidRPr="00176D39" w14:paraId="2C7A6FBB" w14:textId="77777777" w:rsidTr="00052B95">
        <w:trPr>
          <w:tblCellSpacing w:w="15" w:type="dxa"/>
        </w:trPr>
        <w:tc>
          <w:tcPr>
            <w:tcW w:w="640" w:type="dxa"/>
            <w:tcMar>
              <w:top w:w="24" w:type="dxa"/>
              <w:left w:w="24" w:type="dxa"/>
              <w:bottom w:w="24" w:type="dxa"/>
              <w:right w:w="120" w:type="dxa"/>
            </w:tcMar>
            <w:hideMark/>
          </w:tcPr>
          <w:p w14:paraId="32BABBCE" w14:textId="77777777" w:rsidR="00420B9C" w:rsidRPr="00176D39" w:rsidRDefault="00420B9C" w:rsidP="00D2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r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2008</w:t>
            </w:r>
          </w:p>
        </w:tc>
        <w:tc>
          <w:tcPr>
            <w:tcW w:w="8498" w:type="dxa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0C3A414" w14:textId="77777777" w:rsidR="00420B9C" w:rsidRPr="00176D39" w:rsidRDefault="00000000" w:rsidP="00D24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hyperlink r:id="rId50" w:history="1">
              <w:r w:rsidR="00420B9C" w:rsidRPr="00176D39">
                <w:rPr>
                  <w:rFonts w:ascii="Times New Roman" w:eastAsia="Times New Roman" w:hAnsi="Times New Roman" w:cs="Times New Roman"/>
                  <w:b/>
                  <w:bCs/>
                  <w:color w:val="404040"/>
                  <w:sz w:val="24"/>
                  <w:szCs w:val="24"/>
                  <w:lang w:eastAsia="fr-FR"/>
                </w:rPr>
                <w:t>Asphalt Jungle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 </w:t>
            </w:r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d'après </w:t>
            </w:r>
            <w:hyperlink r:id="rId51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Sylvain Levey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 mise en scène </w:t>
            </w:r>
            <w:hyperlink r:id="rId52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Laurent Maindon</w:t>
              </w:r>
            </w:hyperlink>
          </w:p>
        </w:tc>
      </w:tr>
      <w:tr w:rsidR="00420B9C" w:rsidRPr="00176D39" w14:paraId="7E7E6C39" w14:textId="77777777" w:rsidTr="00052B95">
        <w:trPr>
          <w:tblCellSpacing w:w="15" w:type="dxa"/>
        </w:trPr>
        <w:tc>
          <w:tcPr>
            <w:tcW w:w="640" w:type="dxa"/>
            <w:tcMar>
              <w:top w:w="24" w:type="dxa"/>
              <w:left w:w="24" w:type="dxa"/>
              <w:bottom w:w="24" w:type="dxa"/>
              <w:right w:w="120" w:type="dxa"/>
            </w:tcMar>
            <w:hideMark/>
          </w:tcPr>
          <w:p w14:paraId="701D11F4" w14:textId="77777777" w:rsidR="00420B9C" w:rsidRPr="00176D39" w:rsidRDefault="00420B9C" w:rsidP="00D2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r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2007</w:t>
            </w:r>
          </w:p>
        </w:tc>
        <w:tc>
          <w:tcPr>
            <w:tcW w:w="8498" w:type="dxa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646A040" w14:textId="77777777" w:rsidR="00420B9C" w:rsidRPr="00176D39" w:rsidRDefault="00000000" w:rsidP="00D24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hyperlink r:id="rId53" w:history="1">
              <w:r w:rsidR="00420B9C" w:rsidRPr="00176D39">
                <w:rPr>
                  <w:rFonts w:ascii="Times New Roman" w:eastAsia="Times New Roman" w:hAnsi="Times New Roman" w:cs="Times New Roman"/>
                  <w:b/>
                  <w:bCs/>
                  <w:color w:val="404040"/>
                  <w:sz w:val="24"/>
                  <w:szCs w:val="24"/>
                  <w:lang w:eastAsia="fr-FR"/>
                </w:rPr>
                <w:t>Buffet froid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 </w:t>
            </w:r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d'après </w:t>
            </w:r>
            <w:hyperlink r:id="rId54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Bertrand Blier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 mise en scène </w:t>
            </w:r>
            <w:hyperlink r:id="rId55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Yvon Lapous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 conception </w:t>
            </w:r>
            <w:hyperlink r:id="rId56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Yvon Lapous</w:t>
              </w:r>
            </w:hyperlink>
          </w:p>
        </w:tc>
      </w:tr>
      <w:tr w:rsidR="00420B9C" w:rsidRPr="00176D39" w14:paraId="0350A509" w14:textId="77777777" w:rsidTr="00052B95">
        <w:trPr>
          <w:tblCellSpacing w:w="15" w:type="dxa"/>
        </w:trPr>
        <w:tc>
          <w:tcPr>
            <w:tcW w:w="640" w:type="dxa"/>
            <w:tcMar>
              <w:top w:w="24" w:type="dxa"/>
              <w:left w:w="24" w:type="dxa"/>
              <w:bottom w:w="24" w:type="dxa"/>
              <w:right w:w="120" w:type="dxa"/>
            </w:tcMar>
            <w:hideMark/>
          </w:tcPr>
          <w:p w14:paraId="530AB0A8" w14:textId="77777777" w:rsidR="00420B9C" w:rsidRPr="00176D39" w:rsidRDefault="00420B9C" w:rsidP="00D2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r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″</w:t>
            </w:r>
          </w:p>
        </w:tc>
        <w:tc>
          <w:tcPr>
            <w:tcW w:w="8498" w:type="dxa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C27F0E0" w14:textId="77777777" w:rsidR="00420B9C" w:rsidRPr="00176D39" w:rsidRDefault="00000000" w:rsidP="00D24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hyperlink r:id="rId57" w:history="1">
              <w:r w:rsidR="00420B9C" w:rsidRPr="00176D39">
                <w:rPr>
                  <w:rFonts w:ascii="Times New Roman" w:eastAsia="Times New Roman" w:hAnsi="Times New Roman" w:cs="Times New Roman"/>
                  <w:b/>
                  <w:bCs/>
                  <w:color w:val="404040"/>
                  <w:sz w:val="24"/>
                  <w:szCs w:val="24"/>
                  <w:lang w:eastAsia="fr-FR"/>
                </w:rPr>
                <w:t>Little Boy, la passion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 </w:t>
            </w:r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de </w:t>
            </w:r>
            <w:hyperlink r:id="rId58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Jean-Pierre Cannet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 mise en scène </w:t>
            </w:r>
            <w:hyperlink r:id="rId59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Christophe Rouxel</w:t>
              </w:r>
            </w:hyperlink>
          </w:p>
        </w:tc>
      </w:tr>
      <w:tr w:rsidR="00420B9C" w:rsidRPr="00176D39" w14:paraId="12655D3E" w14:textId="77777777" w:rsidTr="00052B95">
        <w:trPr>
          <w:tblCellSpacing w:w="15" w:type="dxa"/>
        </w:trPr>
        <w:tc>
          <w:tcPr>
            <w:tcW w:w="640" w:type="dxa"/>
            <w:tcMar>
              <w:top w:w="24" w:type="dxa"/>
              <w:left w:w="24" w:type="dxa"/>
              <w:bottom w:w="24" w:type="dxa"/>
              <w:right w:w="120" w:type="dxa"/>
            </w:tcMar>
            <w:hideMark/>
          </w:tcPr>
          <w:p w14:paraId="47D7EDB6" w14:textId="77777777" w:rsidR="00420B9C" w:rsidRPr="00176D39" w:rsidRDefault="00420B9C" w:rsidP="00D2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r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8498" w:type="dxa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1C735BD" w14:textId="77777777" w:rsidR="00420B9C" w:rsidRPr="00176D39" w:rsidRDefault="00000000" w:rsidP="00D24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hyperlink r:id="rId60" w:history="1">
              <w:r w:rsidR="00420B9C" w:rsidRPr="00176D39">
                <w:rPr>
                  <w:rFonts w:ascii="Times New Roman" w:eastAsia="Times New Roman" w:hAnsi="Times New Roman" w:cs="Times New Roman"/>
                  <w:b/>
                  <w:bCs/>
                  <w:color w:val="404040"/>
                  <w:sz w:val="24"/>
                  <w:szCs w:val="24"/>
                  <w:lang w:eastAsia="fr-FR"/>
                </w:rPr>
                <w:t>La Cuisine d'Elvis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 </w:t>
            </w:r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de </w:t>
            </w:r>
            <w:hyperlink r:id="rId61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Lee Hall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 mise en scène </w:t>
            </w:r>
            <w:hyperlink r:id="rId62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Marilyn Leray</w:t>
              </w:r>
            </w:hyperlink>
          </w:p>
        </w:tc>
      </w:tr>
      <w:tr w:rsidR="00420B9C" w:rsidRPr="00176D39" w14:paraId="64846319" w14:textId="77777777" w:rsidTr="00052B95">
        <w:trPr>
          <w:tblCellSpacing w:w="15" w:type="dxa"/>
        </w:trPr>
        <w:tc>
          <w:tcPr>
            <w:tcW w:w="640" w:type="dxa"/>
            <w:tcMar>
              <w:top w:w="24" w:type="dxa"/>
              <w:left w:w="24" w:type="dxa"/>
              <w:bottom w:w="24" w:type="dxa"/>
              <w:right w:w="120" w:type="dxa"/>
            </w:tcMar>
            <w:hideMark/>
          </w:tcPr>
          <w:p w14:paraId="55B6D53C" w14:textId="77777777" w:rsidR="00420B9C" w:rsidRPr="00176D39" w:rsidRDefault="00420B9C" w:rsidP="00D2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r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8498" w:type="dxa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21F4419" w14:textId="77777777" w:rsidR="00420B9C" w:rsidRPr="00176D39" w:rsidRDefault="00000000" w:rsidP="00D24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hyperlink r:id="rId63" w:history="1">
              <w:r w:rsidR="00420B9C" w:rsidRPr="00176D39">
                <w:rPr>
                  <w:rFonts w:ascii="Times New Roman" w:eastAsia="Times New Roman" w:hAnsi="Times New Roman" w:cs="Times New Roman"/>
                  <w:b/>
                  <w:bCs/>
                  <w:color w:val="404040"/>
                  <w:sz w:val="24"/>
                  <w:szCs w:val="24"/>
                  <w:lang w:eastAsia="fr-FR"/>
                </w:rPr>
                <w:t>Vitellius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 </w:t>
            </w:r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d’</w:t>
            </w:r>
            <w:hyperlink r:id="rId64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András Forgách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 mise en scène </w:t>
            </w:r>
            <w:hyperlink r:id="rId65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Laurent Maindon</w:t>
              </w:r>
            </w:hyperlink>
          </w:p>
        </w:tc>
      </w:tr>
      <w:tr w:rsidR="00420B9C" w:rsidRPr="00176D39" w14:paraId="6F9BD83A" w14:textId="77777777" w:rsidTr="00052B95">
        <w:trPr>
          <w:tblCellSpacing w:w="15" w:type="dxa"/>
        </w:trPr>
        <w:tc>
          <w:tcPr>
            <w:tcW w:w="640" w:type="dxa"/>
            <w:tcMar>
              <w:top w:w="24" w:type="dxa"/>
              <w:left w:w="24" w:type="dxa"/>
              <w:bottom w:w="24" w:type="dxa"/>
              <w:right w:w="120" w:type="dxa"/>
            </w:tcMar>
            <w:hideMark/>
          </w:tcPr>
          <w:p w14:paraId="45DAA520" w14:textId="77777777" w:rsidR="00420B9C" w:rsidRPr="00176D39" w:rsidRDefault="00420B9C" w:rsidP="00D2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r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8498" w:type="dxa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FFD9DCE" w14:textId="77777777" w:rsidR="00420B9C" w:rsidRPr="00176D39" w:rsidRDefault="00000000" w:rsidP="00D24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hyperlink r:id="rId66" w:history="1">
              <w:r w:rsidR="00420B9C" w:rsidRPr="00176D39">
                <w:rPr>
                  <w:rFonts w:ascii="Times New Roman" w:eastAsia="Times New Roman" w:hAnsi="Times New Roman" w:cs="Times New Roman"/>
                  <w:b/>
                  <w:bCs/>
                  <w:color w:val="404040"/>
                  <w:sz w:val="24"/>
                  <w:szCs w:val="24"/>
                  <w:lang w:eastAsia="fr-FR"/>
                </w:rPr>
                <w:t>La Légende de Gösta Berling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 </w:t>
            </w:r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d'après </w:t>
            </w:r>
            <w:hyperlink r:id="rId67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Selma Lagerlöf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 mise en scène </w:t>
            </w:r>
            <w:hyperlink r:id="rId68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Pierre Sarzacq</w:t>
              </w:r>
            </w:hyperlink>
          </w:p>
        </w:tc>
      </w:tr>
      <w:tr w:rsidR="00420B9C" w:rsidRPr="00176D39" w14:paraId="51DB58E2" w14:textId="77777777" w:rsidTr="00052B95">
        <w:trPr>
          <w:tblCellSpacing w:w="15" w:type="dxa"/>
        </w:trPr>
        <w:tc>
          <w:tcPr>
            <w:tcW w:w="640" w:type="dxa"/>
            <w:tcMar>
              <w:top w:w="24" w:type="dxa"/>
              <w:left w:w="24" w:type="dxa"/>
              <w:bottom w:w="24" w:type="dxa"/>
              <w:right w:w="120" w:type="dxa"/>
            </w:tcMar>
            <w:hideMark/>
          </w:tcPr>
          <w:p w14:paraId="48C31498" w14:textId="77777777" w:rsidR="00420B9C" w:rsidRPr="00176D39" w:rsidRDefault="00420B9C" w:rsidP="00D2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r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8498" w:type="dxa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EF9D7DE" w14:textId="77777777" w:rsidR="00420B9C" w:rsidRPr="00176D39" w:rsidRDefault="00000000" w:rsidP="00D24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hyperlink r:id="rId69" w:history="1">
              <w:r w:rsidR="00420B9C" w:rsidRPr="00176D39">
                <w:rPr>
                  <w:rFonts w:ascii="Times New Roman" w:eastAsia="Times New Roman" w:hAnsi="Times New Roman" w:cs="Times New Roman"/>
                  <w:b/>
                  <w:bCs/>
                  <w:color w:val="404040"/>
                  <w:sz w:val="24"/>
                  <w:szCs w:val="24"/>
                  <w:lang w:eastAsia="fr-FR"/>
                </w:rPr>
                <w:t>L'Enfant recherché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 </w:t>
            </w:r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de </w:t>
            </w:r>
            <w:hyperlink r:id="rId70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Jens Smaerup Sorensen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 mise en scène </w:t>
            </w:r>
            <w:hyperlink r:id="rId71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Yvon Lapous</w:t>
              </w:r>
            </w:hyperlink>
          </w:p>
        </w:tc>
      </w:tr>
      <w:tr w:rsidR="00420B9C" w:rsidRPr="00176D39" w14:paraId="34DA1BC8" w14:textId="77777777" w:rsidTr="00052B95">
        <w:trPr>
          <w:tblCellSpacing w:w="15" w:type="dxa"/>
        </w:trPr>
        <w:tc>
          <w:tcPr>
            <w:tcW w:w="640" w:type="dxa"/>
            <w:tcMar>
              <w:top w:w="24" w:type="dxa"/>
              <w:left w:w="24" w:type="dxa"/>
              <w:bottom w:w="24" w:type="dxa"/>
              <w:right w:w="120" w:type="dxa"/>
            </w:tcMar>
            <w:hideMark/>
          </w:tcPr>
          <w:p w14:paraId="66EDAC0B" w14:textId="77777777" w:rsidR="00420B9C" w:rsidRPr="00176D39" w:rsidRDefault="00420B9C" w:rsidP="00D2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r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2002</w:t>
            </w:r>
          </w:p>
        </w:tc>
        <w:tc>
          <w:tcPr>
            <w:tcW w:w="8498" w:type="dxa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6EE08F3" w14:textId="77777777" w:rsidR="00420B9C" w:rsidRPr="00176D39" w:rsidRDefault="00000000" w:rsidP="00D24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hyperlink r:id="rId72" w:history="1">
              <w:r w:rsidR="00420B9C" w:rsidRPr="00176D39">
                <w:rPr>
                  <w:rFonts w:ascii="Times New Roman" w:eastAsia="Times New Roman" w:hAnsi="Times New Roman" w:cs="Times New Roman"/>
                  <w:b/>
                  <w:bCs/>
                  <w:color w:val="404040"/>
                  <w:sz w:val="24"/>
                  <w:szCs w:val="24"/>
                  <w:lang w:eastAsia="fr-FR"/>
                </w:rPr>
                <w:t>Les Mains sales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 </w:t>
            </w:r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de </w:t>
            </w:r>
            <w:hyperlink r:id="rId73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Jean-Paul Sartre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 mise en scène </w:t>
            </w:r>
            <w:hyperlink r:id="rId74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Yvon Lapous</w:t>
              </w:r>
            </w:hyperlink>
          </w:p>
        </w:tc>
      </w:tr>
      <w:tr w:rsidR="00420B9C" w:rsidRPr="00176D39" w14:paraId="46A53BFC" w14:textId="77777777" w:rsidTr="00052B95">
        <w:trPr>
          <w:tblCellSpacing w:w="15" w:type="dxa"/>
        </w:trPr>
        <w:tc>
          <w:tcPr>
            <w:tcW w:w="640" w:type="dxa"/>
            <w:tcMar>
              <w:top w:w="24" w:type="dxa"/>
              <w:left w:w="24" w:type="dxa"/>
              <w:bottom w:w="24" w:type="dxa"/>
              <w:right w:w="120" w:type="dxa"/>
            </w:tcMar>
            <w:hideMark/>
          </w:tcPr>
          <w:p w14:paraId="2E68A8C4" w14:textId="77777777" w:rsidR="00420B9C" w:rsidRPr="00176D39" w:rsidRDefault="00420B9C" w:rsidP="00D2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r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2000</w:t>
            </w:r>
          </w:p>
        </w:tc>
        <w:tc>
          <w:tcPr>
            <w:tcW w:w="8498" w:type="dxa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01F2A45" w14:textId="77777777" w:rsidR="00420B9C" w:rsidRPr="00176D39" w:rsidRDefault="00000000" w:rsidP="00D24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hyperlink r:id="rId75" w:history="1">
              <w:r w:rsidR="00420B9C" w:rsidRPr="00176D39">
                <w:rPr>
                  <w:rFonts w:ascii="Times New Roman" w:eastAsia="Times New Roman" w:hAnsi="Times New Roman" w:cs="Times New Roman"/>
                  <w:b/>
                  <w:bCs/>
                  <w:color w:val="404040"/>
                  <w:sz w:val="24"/>
                  <w:szCs w:val="24"/>
                  <w:lang w:eastAsia="fr-FR"/>
                </w:rPr>
                <w:t>Homme et galant homme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 </w:t>
            </w:r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d’</w:t>
            </w:r>
            <w:hyperlink r:id="rId76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Eduardo De Filippo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 mise en scène </w:t>
            </w:r>
            <w:hyperlink r:id="rId77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Bernard Lotti</w:t>
              </w:r>
            </w:hyperlink>
          </w:p>
        </w:tc>
      </w:tr>
      <w:tr w:rsidR="00420B9C" w:rsidRPr="00176D39" w14:paraId="1F0BFCAD" w14:textId="77777777" w:rsidTr="00052B95">
        <w:trPr>
          <w:tblCellSpacing w:w="15" w:type="dxa"/>
        </w:trPr>
        <w:tc>
          <w:tcPr>
            <w:tcW w:w="640" w:type="dxa"/>
            <w:tcMar>
              <w:top w:w="24" w:type="dxa"/>
              <w:left w:w="24" w:type="dxa"/>
              <w:bottom w:w="24" w:type="dxa"/>
              <w:right w:w="120" w:type="dxa"/>
            </w:tcMar>
            <w:hideMark/>
          </w:tcPr>
          <w:p w14:paraId="4BFAFEC0" w14:textId="77777777" w:rsidR="00420B9C" w:rsidRPr="00176D39" w:rsidRDefault="00420B9C" w:rsidP="00D2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r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1997</w:t>
            </w:r>
          </w:p>
        </w:tc>
        <w:tc>
          <w:tcPr>
            <w:tcW w:w="8498" w:type="dxa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70BE98F" w14:textId="77777777" w:rsidR="00420B9C" w:rsidRPr="00176D39" w:rsidRDefault="00000000" w:rsidP="00D24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hyperlink r:id="rId78" w:history="1">
              <w:r w:rsidR="00420B9C" w:rsidRPr="00176D39">
                <w:rPr>
                  <w:rFonts w:ascii="Times New Roman" w:eastAsia="Times New Roman" w:hAnsi="Times New Roman" w:cs="Times New Roman"/>
                  <w:b/>
                  <w:bCs/>
                  <w:color w:val="404040"/>
                  <w:sz w:val="24"/>
                  <w:szCs w:val="24"/>
                  <w:lang w:eastAsia="fr-FR"/>
                </w:rPr>
                <w:t>Roberto Zucco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 </w:t>
            </w:r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de </w:t>
            </w:r>
            <w:hyperlink r:id="rId79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Bernard-Marie Koltès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 mise en scène </w:t>
            </w:r>
            <w:hyperlink r:id="rId80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Christophe Rouxel</w:t>
              </w:r>
            </w:hyperlink>
          </w:p>
        </w:tc>
      </w:tr>
      <w:tr w:rsidR="00420B9C" w:rsidRPr="00176D39" w14:paraId="0E5D806D" w14:textId="77777777" w:rsidTr="00052B95">
        <w:trPr>
          <w:tblCellSpacing w:w="15" w:type="dxa"/>
        </w:trPr>
        <w:tc>
          <w:tcPr>
            <w:tcW w:w="640" w:type="dxa"/>
            <w:tcMar>
              <w:top w:w="24" w:type="dxa"/>
              <w:left w:w="24" w:type="dxa"/>
              <w:bottom w:w="24" w:type="dxa"/>
              <w:right w:w="120" w:type="dxa"/>
            </w:tcMar>
            <w:hideMark/>
          </w:tcPr>
          <w:p w14:paraId="29E937B7" w14:textId="77777777" w:rsidR="00420B9C" w:rsidRPr="00176D39" w:rsidRDefault="00420B9C" w:rsidP="00D2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r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1996</w:t>
            </w:r>
          </w:p>
        </w:tc>
        <w:tc>
          <w:tcPr>
            <w:tcW w:w="8498" w:type="dxa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30B2A2A" w14:textId="77777777" w:rsidR="00420B9C" w:rsidRPr="00176D39" w:rsidRDefault="00000000" w:rsidP="00D24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hyperlink r:id="rId81" w:history="1">
              <w:r w:rsidR="00420B9C" w:rsidRPr="00176D39">
                <w:rPr>
                  <w:rFonts w:ascii="Times New Roman" w:eastAsia="Times New Roman" w:hAnsi="Times New Roman" w:cs="Times New Roman"/>
                  <w:b/>
                  <w:bCs/>
                  <w:color w:val="404040"/>
                  <w:sz w:val="24"/>
                  <w:szCs w:val="24"/>
                  <w:lang w:eastAsia="fr-FR"/>
                </w:rPr>
                <w:t>Premier amour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 </w:t>
            </w:r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de </w:t>
            </w:r>
            <w:hyperlink r:id="rId82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Samuel Beckett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 mise en scène </w:t>
            </w:r>
            <w:hyperlink r:id="rId83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Laurent Maindon</w:t>
              </w:r>
            </w:hyperlink>
          </w:p>
        </w:tc>
      </w:tr>
      <w:tr w:rsidR="00420B9C" w:rsidRPr="00176D39" w14:paraId="052F1585" w14:textId="77777777" w:rsidTr="00052B95">
        <w:trPr>
          <w:tblCellSpacing w:w="15" w:type="dxa"/>
        </w:trPr>
        <w:tc>
          <w:tcPr>
            <w:tcW w:w="640" w:type="dxa"/>
            <w:tcMar>
              <w:top w:w="24" w:type="dxa"/>
              <w:left w:w="24" w:type="dxa"/>
              <w:bottom w:w="24" w:type="dxa"/>
              <w:right w:w="120" w:type="dxa"/>
            </w:tcMar>
            <w:hideMark/>
          </w:tcPr>
          <w:p w14:paraId="3414901E" w14:textId="77777777" w:rsidR="00420B9C" w:rsidRPr="00176D39" w:rsidRDefault="00420B9C" w:rsidP="00D2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r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1995</w:t>
            </w:r>
          </w:p>
        </w:tc>
        <w:tc>
          <w:tcPr>
            <w:tcW w:w="8498" w:type="dxa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3E9A36C" w14:textId="77777777" w:rsidR="00420B9C" w:rsidRPr="00176D39" w:rsidRDefault="00000000" w:rsidP="00D24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hyperlink r:id="rId84" w:history="1">
              <w:r w:rsidR="00420B9C" w:rsidRPr="00176D39">
                <w:rPr>
                  <w:rFonts w:ascii="Times New Roman" w:eastAsia="Times New Roman" w:hAnsi="Times New Roman" w:cs="Times New Roman"/>
                  <w:b/>
                  <w:bCs/>
                  <w:color w:val="404040"/>
                  <w:sz w:val="24"/>
                  <w:szCs w:val="24"/>
                  <w:lang w:eastAsia="fr-FR"/>
                </w:rPr>
                <w:t>Tête de poulet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 </w:t>
            </w:r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de </w:t>
            </w:r>
            <w:hyperlink r:id="rId85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György Spiro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 mise en scène </w:t>
            </w:r>
            <w:hyperlink r:id="rId86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Laurent Maindon</w:t>
              </w:r>
            </w:hyperlink>
          </w:p>
        </w:tc>
      </w:tr>
      <w:tr w:rsidR="00420B9C" w:rsidRPr="00176D39" w14:paraId="3C7F60E0" w14:textId="77777777" w:rsidTr="00052B95">
        <w:trPr>
          <w:tblCellSpacing w:w="15" w:type="dxa"/>
        </w:trPr>
        <w:tc>
          <w:tcPr>
            <w:tcW w:w="640" w:type="dxa"/>
            <w:tcMar>
              <w:top w:w="24" w:type="dxa"/>
              <w:left w:w="24" w:type="dxa"/>
              <w:bottom w:w="24" w:type="dxa"/>
              <w:right w:w="120" w:type="dxa"/>
            </w:tcMar>
            <w:hideMark/>
          </w:tcPr>
          <w:p w14:paraId="7A593407" w14:textId="77777777" w:rsidR="00420B9C" w:rsidRPr="00176D39" w:rsidRDefault="00420B9C" w:rsidP="00D2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r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1992</w:t>
            </w:r>
          </w:p>
        </w:tc>
        <w:tc>
          <w:tcPr>
            <w:tcW w:w="8498" w:type="dxa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B2DF0E5" w14:textId="77777777" w:rsidR="00420B9C" w:rsidRPr="00176D39" w:rsidRDefault="00000000" w:rsidP="00D24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hyperlink r:id="rId87" w:history="1">
              <w:r w:rsidR="00420B9C" w:rsidRPr="00176D39">
                <w:rPr>
                  <w:rFonts w:ascii="Times New Roman" w:eastAsia="Times New Roman" w:hAnsi="Times New Roman" w:cs="Times New Roman"/>
                  <w:b/>
                  <w:bCs/>
                  <w:color w:val="404040"/>
                  <w:sz w:val="24"/>
                  <w:szCs w:val="24"/>
                  <w:lang w:eastAsia="fr-FR"/>
                </w:rPr>
                <w:t>Ubu roi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 </w:t>
            </w:r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d’</w:t>
            </w:r>
            <w:hyperlink r:id="rId88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Alfred Jarry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 mise en scène </w:t>
            </w:r>
            <w:hyperlink r:id="rId89" w:history="1">
              <w:r w:rsidR="00420B9C" w:rsidRPr="00176D39">
                <w:rPr>
                  <w:rFonts w:ascii="Times New Roman" w:eastAsia="Times New Roman" w:hAnsi="Times New Roman" w:cs="Times New Roman"/>
                  <w:color w:val="404040"/>
                  <w:sz w:val="24"/>
                  <w:szCs w:val="24"/>
                  <w:lang w:eastAsia="fr-FR"/>
                </w:rPr>
                <w:t>Hervé Lelardoux</w:t>
              </w:r>
            </w:hyperlink>
            <w:r w:rsidR="00420B9C" w:rsidRPr="00176D39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 xml:space="preserve">  </w:t>
            </w:r>
          </w:p>
        </w:tc>
      </w:tr>
      <w:bookmarkEnd w:id="0"/>
    </w:tbl>
    <w:p w14:paraId="6CA0B2A5" w14:textId="77777777" w:rsidR="000E225C" w:rsidRPr="00BA263F" w:rsidRDefault="000E225C" w:rsidP="00BA263F"/>
    <w:sectPr w:rsidR="000E225C" w:rsidRPr="00BA263F" w:rsidSect="00F56C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691E1" w14:textId="77777777" w:rsidR="0080119D" w:rsidRDefault="0080119D" w:rsidP="00F56C1E">
      <w:pPr>
        <w:spacing w:after="0" w:line="240" w:lineRule="auto"/>
      </w:pPr>
      <w:r>
        <w:separator/>
      </w:r>
    </w:p>
  </w:endnote>
  <w:endnote w:type="continuationSeparator" w:id="0">
    <w:p w14:paraId="3672329D" w14:textId="77777777" w:rsidR="0080119D" w:rsidRDefault="0080119D" w:rsidP="00F5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F2875" w14:textId="77777777" w:rsidR="0080119D" w:rsidRDefault="0080119D" w:rsidP="00F56C1E">
      <w:pPr>
        <w:spacing w:after="0" w:line="240" w:lineRule="auto"/>
      </w:pPr>
      <w:r>
        <w:separator/>
      </w:r>
    </w:p>
  </w:footnote>
  <w:footnote w:type="continuationSeparator" w:id="0">
    <w:p w14:paraId="18B61A93" w14:textId="77777777" w:rsidR="0080119D" w:rsidRDefault="0080119D" w:rsidP="00F56C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63F"/>
    <w:rsid w:val="00015B5A"/>
    <w:rsid w:val="00016ACE"/>
    <w:rsid w:val="00052B95"/>
    <w:rsid w:val="000E225C"/>
    <w:rsid w:val="00143CF6"/>
    <w:rsid w:val="00217967"/>
    <w:rsid w:val="00224943"/>
    <w:rsid w:val="00244DA9"/>
    <w:rsid w:val="0025041C"/>
    <w:rsid w:val="0035638E"/>
    <w:rsid w:val="00420B9C"/>
    <w:rsid w:val="00425B33"/>
    <w:rsid w:val="00577211"/>
    <w:rsid w:val="0061069F"/>
    <w:rsid w:val="00645EB4"/>
    <w:rsid w:val="0065452D"/>
    <w:rsid w:val="006A78DD"/>
    <w:rsid w:val="0072079F"/>
    <w:rsid w:val="007577B0"/>
    <w:rsid w:val="0080119D"/>
    <w:rsid w:val="00836E6F"/>
    <w:rsid w:val="008C33A1"/>
    <w:rsid w:val="008D08DE"/>
    <w:rsid w:val="00A60939"/>
    <w:rsid w:val="00A72285"/>
    <w:rsid w:val="00B1402A"/>
    <w:rsid w:val="00B22444"/>
    <w:rsid w:val="00B555B9"/>
    <w:rsid w:val="00B60A0D"/>
    <w:rsid w:val="00B75223"/>
    <w:rsid w:val="00BA263F"/>
    <w:rsid w:val="00C055AC"/>
    <w:rsid w:val="00C24CDF"/>
    <w:rsid w:val="00C85F7B"/>
    <w:rsid w:val="00D51239"/>
    <w:rsid w:val="00D91195"/>
    <w:rsid w:val="00EE242E"/>
    <w:rsid w:val="00EE2D93"/>
    <w:rsid w:val="00F03C35"/>
    <w:rsid w:val="00F27D35"/>
    <w:rsid w:val="00F5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0818"/>
  <w15:docId w15:val="{03ABFE3C-4399-4DDF-9529-C05E99F2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25C"/>
  </w:style>
  <w:style w:type="paragraph" w:styleId="Titre1">
    <w:name w:val="heading 1"/>
    <w:basedOn w:val="Normal"/>
    <w:next w:val="Normal"/>
    <w:link w:val="Titre1Car"/>
    <w:uiPriority w:val="9"/>
    <w:qFormat/>
    <w:rsid w:val="00F56C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BA263F"/>
  </w:style>
  <w:style w:type="paragraph" w:styleId="Textedebulles">
    <w:name w:val="Balloon Text"/>
    <w:basedOn w:val="Normal"/>
    <w:link w:val="TextedebullesCar"/>
    <w:uiPriority w:val="99"/>
    <w:semiHidden/>
    <w:unhideWhenUsed/>
    <w:rsid w:val="00BA2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63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2079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6C1E"/>
  </w:style>
  <w:style w:type="paragraph" w:styleId="Pieddepage">
    <w:name w:val="footer"/>
    <w:basedOn w:val="Normal"/>
    <w:link w:val="PieddepageCar"/>
    <w:uiPriority w:val="99"/>
    <w:unhideWhenUsed/>
    <w:rsid w:val="00F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6C1E"/>
  </w:style>
  <w:style w:type="character" w:customStyle="1" w:styleId="Titre1Car">
    <w:name w:val="Titre 1 Car"/>
    <w:basedOn w:val="Policepardfaut"/>
    <w:link w:val="Titre1"/>
    <w:uiPriority w:val="9"/>
    <w:rsid w:val="00F56C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84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6904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8517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esarchivesduspectacle.net/?IDX_Personne=147131" TargetMode="External"/><Relationship Id="rId18" Type="http://schemas.openxmlformats.org/officeDocument/2006/relationships/hyperlink" Target="https://www.lesarchivesduspectacle.net/?IDX_Personne=29723" TargetMode="External"/><Relationship Id="rId26" Type="http://schemas.openxmlformats.org/officeDocument/2006/relationships/hyperlink" Target="https://www.lesarchivesduspectacle.net/?IDX_Spectacle=60603" TargetMode="External"/><Relationship Id="rId39" Type="http://schemas.openxmlformats.org/officeDocument/2006/relationships/hyperlink" Target="https://www.lesarchivesduspectacle.net/?IDX_Personne=29785" TargetMode="External"/><Relationship Id="rId21" Type="http://schemas.openxmlformats.org/officeDocument/2006/relationships/hyperlink" Target="https://www.lesarchivesduspectacle.net/?IDX_Personne=1962" TargetMode="External"/><Relationship Id="rId34" Type="http://schemas.openxmlformats.org/officeDocument/2006/relationships/hyperlink" Target="https://www.lesarchivesduspectacle.net/?IDX_Personne=35310" TargetMode="External"/><Relationship Id="rId42" Type="http://schemas.openxmlformats.org/officeDocument/2006/relationships/hyperlink" Target="https://www.lesarchivesduspectacle.net/?IDX_Personne=60447" TargetMode="External"/><Relationship Id="rId47" Type="http://schemas.openxmlformats.org/officeDocument/2006/relationships/hyperlink" Target="https://www.lesarchivesduspectacle.net/?IDX_Spectacle=28979" TargetMode="External"/><Relationship Id="rId50" Type="http://schemas.openxmlformats.org/officeDocument/2006/relationships/hyperlink" Target="https://www.lesarchivesduspectacle.net/?IDX_Spectacle=12765" TargetMode="External"/><Relationship Id="rId55" Type="http://schemas.openxmlformats.org/officeDocument/2006/relationships/hyperlink" Target="https://www.lesarchivesduspectacle.net/?IDX_Personne=7006" TargetMode="External"/><Relationship Id="rId63" Type="http://schemas.openxmlformats.org/officeDocument/2006/relationships/hyperlink" Target="https://www.lesarchivesduspectacle.net/?IDX_Spectacle=70193" TargetMode="External"/><Relationship Id="rId68" Type="http://schemas.openxmlformats.org/officeDocument/2006/relationships/hyperlink" Target="https://www.lesarchivesduspectacle.net/?IDX_Personne=14322" TargetMode="External"/><Relationship Id="rId76" Type="http://schemas.openxmlformats.org/officeDocument/2006/relationships/hyperlink" Target="https://www.lesarchivesduspectacle.net/?IDX_Personne=893" TargetMode="External"/><Relationship Id="rId84" Type="http://schemas.openxmlformats.org/officeDocument/2006/relationships/hyperlink" Target="https://www.lesarchivesduspectacle.net/?IDX_Spectacle=84238" TargetMode="External"/><Relationship Id="rId89" Type="http://schemas.openxmlformats.org/officeDocument/2006/relationships/hyperlink" Target="https://www.lesarchivesduspectacle.net/?IDX_Personne=7539" TargetMode="External"/><Relationship Id="rId7" Type="http://schemas.openxmlformats.org/officeDocument/2006/relationships/hyperlink" Target="https://lesarchivesduspectacle.net/p/75858-Sophie-Merceron" TargetMode="External"/><Relationship Id="rId71" Type="http://schemas.openxmlformats.org/officeDocument/2006/relationships/hyperlink" Target="https://www.lesarchivesduspectacle.net/?IDX_Personne=7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esarchivesduspectacle.net/?IDX_Personne=1182" TargetMode="External"/><Relationship Id="rId29" Type="http://schemas.openxmlformats.org/officeDocument/2006/relationships/hyperlink" Target="https://www.lesarchivesduspectacle.net/?IDX_Spectacle=46140" TargetMode="External"/><Relationship Id="rId11" Type="http://schemas.openxmlformats.org/officeDocument/2006/relationships/hyperlink" Target="https://www.lesarchivesduspectacle.net/?IDX_Personne=14322" TargetMode="External"/><Relationship Id="rId24" Type="http://schemas.openxmlformats.org/officeDocument/2006/relationships/hyperlink" Target="https://www.lesarchivesduspectacle.net/?IDX_Personne=168025" TargetMode="External"/><Relationship Id="rId32" Type="http://schemas.openxmlformats.org/officeDocument/2006/relationships/hyperlink" Target="https://www.lesarchivesduspectacle.net/?IDX_Spectacle=38870" TargetMode="External"/><Relationship Id="rId37" Type="http://schemas.openxmlformats.org/officeDocument/2006/relationships/hyperlink" Target="https://www.lesarchivesduspectacle.net/?IDX_Personne=35761" TargetMode="External"/><Relationship Id="rId40" Type="http://schemas.openxmlformats.org/officeDocument/2006/relationships/hyperlink" Target="https://www.lesarchivesduspectacle.net/?IDX_Personne=10774" TargetMode="External"/><Relationship Id="rId45" Type="http://schemas.openxmlformats.org/officeDocument/2006/relationships/hyperlink" Target="https://www.lesarchivesduspectacle.net/?IDX_Personne=11222" TargetMode="External"/><Relationship Id="rId53" Type="http://schemas.openxmlformats.org/officeDocument/2006/relationships/hyperlink" Target="https://www.lesarchivesduspectacle.net/?IDX_Spectacle=6962" TargetMode="External"/><Relationship Id="rId58" Type="http://schemas.openxmlformats.org/officeDocument/2006/relationships/hyperlink" Target="https://www.lesarchivesduspectacle.net/?IDX_Personne=10768" TargetMode="External"/><Relationship Id="rId66" Type="http://schemas.openxmlformats.org/officeDocument/2006/relationships/hyperlink" Target="https://www.lesarchivesduspectacle.net/?IDX_Spectacle=2215" TargetMode="External"/><Relationship Id="rId74" Type="http://schemas.openxmlformats.org/officeDocument/2006/relationships/hyperlink" Target="https://www.lesarchivesduspectacle.net/?IDX_Personne=7006" TargetMode="External"/><Relationship Id="rId79" Type="http://schemas.openxmlformats.org/officeDocument/2006/relationships/hyperlink" Target="https://www.lesarchivesduspectacle.net/?IDX_Personne=1577" TargetMode="External"/><Relationship Id="rId87" Type="http://schemas.openxmlformats.org/officeDocument/2006/relationships/hyperlink" Target="https://www.lesarchivesduspectacle.net/?IDX_Spectacle=5612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www.lesarchivesduspectacle.net/?IDX_Personne=3310" TargetMode="External"/><Relationship Id="rId82" Type="http://schemas.openxmlformats.org/officeDocument/2006/relationships/hyperlink" Target="https://www.lesarchivesduspectacle.net/?IDX_Personne=188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www.lesarchivesduspectacle.net/?IDX_Personne=35761" TargetMode="External"/><Relationship Id="rId14" Type="http://schemas.openxmlformats.org/officeDocument/2006/relationships/hyperlink" Target="https://www.lesarchivesduspectacle.net/?IDX_Personne=35761" TargetMode="External"/><Relationship Id="rId22" Type="http://schemas.openxmlformats.org/officeDocument/2006/relationships/hyperlink" Target="https://www.lesarchivesduspectacle.net/?IDX_Personne=5897" TargetMode="External"/><Relationship Id="rId27" Type="http://schemas.openxmlformats.org/officeDocument/2006/relationships/hyperlink" Target="https://www.lesarchivesduspectacle.net/?IDX_Personne=6124" TargetMode="External"/><Relationship Id="rId30" Type="http://schemas.openxmlformats.org/officeDocument/2006/relationships/hyperlink" Target="https://www.lesarchivesduspectacle.net/?IDX_Personne=776" TargetMode="External"/><Relationship Id="rId35" Type="http://schemas.openxmlformats.org/officeDocument/2006/relationships/hyperlink" Target="https://www.lesarchivesduspectacle.net/?IDX_Spectacle=46100" TargetMode="External"/><Relationship Id="rId43" Type="http://schemas.openxmlformats.org/officeDocument/2006/relationships/hyperlink" Target="https://www.lesarchivesduspectacle.net/?IDX_Personne=60447" TargetMode="External"/><Relationship Id="rId48" Type="http://schemas.openxmlformats.org/officeDocument/2006/relationships/hyperlink" Target="https://www.lesarchivesduspectacle.net/?IDX_Personne=9145" TargetMode="External"/><Relationship Id="rId56" Type="http://schemas.openxmlformats.org/officeDocument/2006/relationships/hyperlink" Target="https://www.lesarchivesduspectacle.net/?IDX_Personne=7006" TargetMode="External"/><Relationship Id="rId64" Type="http://schemas.openxmlformats.org/officeDocument/2006/relationships/hyperlink" Target="https://www.lesarchivesduspectacle.net/?IDX_Personne=45614" TargetMode="External"/><Relationship Id="rId69" Type="http://schemas.openxmlformats.org/officeDocument/2006/relationships/hyperlink" Target="https://www.lesarchivesduspectacle.net/?IDX_Spectacle=19135" TargetMode="External"/><Relationship Id="rId77" Type="http://schemas.openxmlformats.org/officeDocument/2006/relationships/hyperlink" Target="https://www.lesarchivesduspectacle.net/?IDX_Personne=19244" TargetMode="External"/><Relationship Id="rId8" Type="http://schemas.openxmlformats.org/officeDocument/2006/relationships/hyperlink" Target="https://lesarchivesduspectacle.net/p/38871-Guillaume-Bariou" TargetMode="External"/><Relationship Id="rId51" Type="http://schemas.openxmlformats.org/officeDocument/2006/relationships/hyperlink" Target="https://www.lesarchivesduspectacle.net/?IDX_Personne=9145" TargetMode="External"/><Relationship Id="rId72" Type="http://schemas.openxmlformats.org/officeDocument/2006/relationships/hyperlink" Target="https://www.lesarchivesduspectacle.net/?IDX_Spectacle=19103" TargetMode="External"/><Relationship Id="rId80" Type="http://schemas.openxmlformats.org/officeDocument/2006/relationships/hyperlink" Target="https://www.lesarchivesduspectacle.net/?IDX_Personne=10767" TargetMode="External"/><Relationship Id="rId85" Type="http://schemas.openxmlformats.org/officeDocument/2006/relationships/hyperlink" Target="https://www.lesarchivesduspectacle.net/?IDX_Personne=2513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lesarchivesduspectacle.net/?IDX_Spectacle=82422" TargetMode="External"/><Relationship Id="rId17" Type="http://schemas.openxmlformats.org/officeDocument/2006/relationships/hyperlink" Target="https://www.lesarchivesduspectacle.net/?IDX_Personne=30913" TargetMode="External"/><Relationship Id="rId25" Type="http://schemas.openxmlformats.org/officeDocument/2006/relationships/hyperlink" Target="https://www.lesarchivesduspectacle.net/?IDX_Personne=38871" TargetMode="External"/><Relationship Id="rId33" Type="http://schemas.openxmlformats.org/officeDocument/2006/relationships/hyperlink" Target="https://www.lesarchivesduspectacle.net/?IDX_Personne=19462" TargetMode="External"/><Relationship Id="rId38" Type="http://schemas.openxmlformats.org/officeDocument/2006/relationships/hyperlink" Target="https://www.lesarchivesduspectacle.net/?IDX_Spectacle=28930" TargetMode="External"/><Relationship Id="rId46" Type="http://schemas.openxmlformats.org/officeDocument/2006/relationships/hyperlink" Target="https://www.lesarchivesduspectacle.net/?IDX_Personne=35310" TargetMode="External"/><Relationship Id="rId59" Type="http://schemas.openxmlformats.org/officeDocument/2006/relationships/hyperlink" Target="https://www.lesarchivesduspectacle.net/?IDX_Personne=10767" TargetMode="External"/><Relationship Id="rId67" Type="http://schemas.openxmlformats.org/officeDocument/2006/relationships/hyperlink" Target="https://www.lesarchivesduspectacle.net/?IDX_Personne=14321" TargetMode="External"/><Relationship Id="rId20" Type="http://schemas.openxmlformats.org/officeDocument/2006/relationships/hyperlink" Target="https://www.lesarchivesduspectacle.net/?IDX_Spectacle=67191" TargetMode="External"/><Relationship Id="rId41" Type="http://schemas.openxmlformats.org/officeDocument/2006/relationships/hyperlink" Target="https://www.lesarchivesduspectacle.net/?IDX_Spectacle=21129" TargetMode="External"/><Relationship Id="rId54" Type="http://schemas.openxmlformats.org/officeDocument/2006/relationships/hyperlink" Target="https://www.lesarchivesduspectacle.net/?IDX_Personne=35431" TargetMode="External"/><Relationship Id="rId62" Type="http://schemas.openxmlformats.org/officeDocument/2006/relationships/hyperlink" Target="https://www.lesarchivesduspectacle.net/?IDX_Personne=10774" TargetMode="External"/><Relationship Id="rId70" Type="http://schemas.openxmlformats.org/officeDocument/2006/relationships/hyperlink" Target="https://www.lesarchivesduspectacle.net/?IDX_Personne=75838" TargetMode="External"/><Relationship Id="rId75" Type="http://schemas.openxmlformats.org/officeDocument/2006/relationships/hyperlink" Target="https://www.lesarchivesduspectacle.net/?IDX_Spectacle=34431" TargetMode="External"/><Relationship Id="rId83" Type="http://schemas.openxmlformats.org/officeDocument/2006/relationships/hyperlink" Target="https://www.lesarchivesduspectacle.net/?IDX_Personne=35761" TargetMode="External"/><Relationship Id="rId88" Type="http://schemas.openxmlformats.org/officeDocument/2006/relationships/hyperlink" Target="https://www.lesarchivesduspectacle.net/?IDX_Personne=6951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sarchivesduspectacle.net/p/7618-Carlo-Collodi" TargetMode="External"/><Relationship Id="rId15" Type="http://schemas.openxmlformats.org/officeDocument/2006/relationships/hyperlink" Target="https://www.lesarchivesduspectacle.net/?IDX_Spectacle=66355" TargetMode="External"/><Relationship Id="rId23" Type="http://schemas.openxmlformats.org/officeDocument/2006/relationships/hyperlink" Target="https://www.lesarchivesduspectacle.net/?IDX_Spectacle=67941" TargetMode="External"/><Relationship Id="rId28" Type="http://schemas.openxmlformats.org/officeDocument/2006/relationships/hyperlink" Target="https://www.lesarchivesduspectacle.net/?IDX_Personne=10774" TargetMode="External"/><Relationship Id="rId36" Type="http://schemas.openxmlformats.org/officeDocument/2006/relationships/hyperlink" Target="https://www.lesarchivesduspectacle.net/?IDX_Personne=9145" TargetMode="External"/><Relationship Id="rId49" Type="http://schemas.openxmlformats.org/officeDocument/2006/relationships/hyperlink" Target="https://www.lesarchivesduspectacle.net/?IDX_Personne=35761" TargetMode="External"/><Relationship Id="rId57" Type="http://schemas.openxmlformats.org/officeDocument/2006/relationships/hyperlink" Target="https://www.lesarchivesduspectacle.net/?IDX_Spectacle=1644" TargetMode="External"/><Relationship Id="rId10" Type="http://schemas.openxmlformats.org/officeDocument/2006/relationships/hyperlink" Target="https://www.lesarchivesduspectacle.net/?IDX_Personne=308" TargetMode="External"/><Relationship Id="rId31" Type="http://schemas.openxmlformats.org/officeDocument/2006/relationships/hyperlink" Target="https://www.lesarchivesduspectacle.net/?IDX_Personne=19244" TargetMode="External"/><Relationship Id="rId44" Type="http://schemas.openxmlformats.org/officeDocument/2006/relationships/hyperlink" Target="https://www.lesarchivesduspectacle.net/?IDX_Spectacle=22316" TargetMode="External"/><Relationship Id="rId52" Type="http://schemas.openxmlformats.org/officeDocument/2006/relationships/hyperlink" Target="https://www.lesarchivesduspectacle.net/?IDX_Personne=35761" TargetMode="External"/><Relationship Id="rId60" Type="http://schemas.openxmlformats.org/officeDocument/2006/relationships/hyperlink" Target="https://www.lesarchivesduspectacle.net/?IDX_Spectacle=24482" TargetMode="External"/><Relationship Id="rId65" Type="http://schemas.openxmlformats.org/officeDocument/2006/relationships/hyperlink" Target="https://www.lesarchivesduspectacle.net/?IDX_Personne=35761" TargetMode="External"/><Relationship Id="rId73" Type="http://schemas.openxmlformats.org/officeDocument/2006/relationships/hyperlink" Target="https://www.lesarchivesduspectacle.net/?IDX_Personne=2321" TargetMode="External"/><Relationship Id="rId78" Type="http://schemas.openxmlformats.org/officeDocument/2006/relationships/hyperlink" Target="https://www.lesarchivesduspectacle.net/?IDX_Spectacle=14713" TargetMode="External"/><Relationship Id="rId81" Type="http://schemas.openxmlformats.org/officeDocument/2006/relationships/hyperlink" Target="https://www.lesarchivesduspectacle.net/?IDX_Spectacle=84239" TargetMode="External"/><Relationship Id="rId86" Type="http://schemas.openxmlformats.org/officeDocument/2006/relationships/hyperlink" Target="https://www.lesarchivesduspectacle.net/?IDX_Personne=3576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lesarchivesduspectacle.net/?IDX_Spectacle=8199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1868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cm6431</dc:creator>
  <cp:lastModifiedBy>nicotournee nicotournee</cp:lastModifiedBy>
  <cp:revision>12</cp:revision>
  <dcterms:created xsi:type="dcterms:W3CDTF">2016-10-16T09:59:00Z</dcterms:created>
  <dcterms:modified xsi:type="dcterms:W3CDTF">2024-06-12T16:12:00Z</dcterms:modified>
</cp:coreProperties>
</file>